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35" w:rsidRDefault="004A6335" w:rsidP="001F0878">
      <w:pPr>
        <w:ind w:left="284" w:right="285"/>
        <w:jc w:val="right"/>
        <w:rPr>
          <w:b/>
          <w:bCs/>
          <w:sz w:val="28"/>
          <w:szCs w:val="28"/>
        </w:rPr>
      </w:pPr>
    </w:p>
    <w:p w:rsidR="001F0878" w:rsidRDefault="001F0878" w:rsidP="001F0878">
      <w:pPr>
        <w:ind w:left="284" w:right="285"/>
        <w:jc w:val="right"/>
        <w:rPr>
          <w:b/>
          <w:bCs/>
          <w:sz w:val="28"/>
          <w:szCs w:val="28"/>
        </w:rPr>
      </w:pPr>
    </w:p>
    <w:p w:rsidR="001F0878" w:rsidRPr="00A44BBB" w:rsidRDefault="001F0878" w:rsidP="001F0878">
      <w:pPr>
        <w:ind w:left="284" w:right="285"/>
        <w:jc w:val="both"/>
        <w:rPr>
          <w:b/>
          <w:bCs/>
          <w:sz w:val="28"/>
          <w:szCs w:val="28"/>
        </w:rPr>
      </w:pPr>
    </w:p>
    <w:p w:rsidR="00F02A2D" w:rsidRPr="00F02A2D" w:rsidRDefault="00F02A2D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>ПАТЕНТО</w:t>
      </w:r>
      <w:r w:rsidR="002D5C33">
        <w:rPr>
          <w:b/>
          <w:bCs/>
          <w:sz w:val="24"/>
          <w:szCs w:val="24"/>
        </w:rPr>
        <w:t>ВЕДЧЕСКАЯ</w:t>
      </w:r>
      <w:r w:rsidRPr="00F02A2D">
        <w:rPr>
          <w:b/>
          <w:bCs/>
          <w:sz w:val="24"/>
          <w:szCs w:val="24"/>
        </w:rPr>
        <w:t xml:space="preserve"> ЭКСПЕРТИЗА</w:t>
      </w:r>
    </w:p>
    <w:p w:rsidR="00F02A2D" w:rsidRPr="00F02A2D" w:rsidRDefault="00F02A2D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 xml:space="preserve">по делу № </w:t>
      </w:r>
      <w:r w:rsidR="00695782">
        <w:rPr>
          <w:b/>
          <w:bCs/>
          <w:sz w:val="24"/>
          <w:szCs w:val="24"/>
        </w:rPr>
        <w:t>2-WWW/18</w:t>
      </w:r>
    </w:p>
    <w:p w:rsidR="00F02A2D" w:rsidRPr="00F02A2D" w:rsidRDefault="00F02A2D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</w:p>
    <w:p w:rsidR="00F02A2D" w:rsidRPr="00F02A2D" w:rsidRDefault="00F02A2D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>ПОДПИСКА  ЭКСПЕРТ</w:t>
      </w:r>
      <w:r w:rsidR="0069072B">
        <w:rPr>
          <w:b/>
          <w:bCs/>
          <w:sz w:val="24"/>
          <w:szCs w:val="24"/>
        </w:rPr>
        <w:t>А</w:t>
      </w:r>
    </w:p>
    <w:p w:rsidR="001F0878" w:rsidRPr="00F02A2D" w:rsidRDefault="001F0878" w:rsidP="00F02A2D">
      <w:pPr>
        <w:spacing w:line="360" w:lineRule="auto"/>
        <w:ind w:left="284" w:right="285" w:firstLine="567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firstLine="708"/>
        <w:jc w:val="both"/>
        <w:rPr>
          <w:sz w:val="24"/>
          <w:szCs w:val="24"/>
        </w:rPr>
      </w:pPr>
      <w:r w:rsidRPr="00F02A2D">
        <w:rPr>
          <w:sz w:val="24"/>
          <w:szCs w:val="24"/>
        </w:rPr>
        <w:tab/>
        <w:t xml:space="preserve">Мне, Ермаковой Елене Анатольевне  в связи с определением </w:t>
      </w:r>
      <w:r w:rsidR="002D5C33">
        <w:rPr>
          <w:sz w:val="24"/>
          <w:szCs w:val="24"/>
        </w:rPr>
        <w:t>Измайловского районного суда</w:t>
      </w:r>
      <w:r w:rsidRPr="00F02A2D">
        <w:rPr>
          <w:b/>
          <w:bCs/>
          <w:sz w:val="24"/>
          <w:szCs w:val="24"/>
        </w:rPr>
        <w:t xml:space="preserve"> </w:t>
      </w:r>
      <w:r w:rsidRPr="00F02A2D">
        <w:rPr>
          <w:bCs/>
          <w:sz w:val="24"/>
          <w:szCs w:val="24"/>
        </w:rPr>
        <w:t xml:space="preserve">по </w:t>
      </w:r>
      <w:r w:rsidR="002D5C33">
        <w:rPr>
          <w:bCs/>
          <w:sz w:val="24"/>
          <w:szCs w:val="24"/>
        </w:rPr>
        <w:t xml:space="preserve">гражданскому </w:t>
      </w:r>
      <w:r w:rsidRPr="00F02A2D">
        <w:rPr>
          <w:bCs/>
          <w:sz w:val="24"/>
          <w:szCs w:val="24"/>
        </w:rPr>
        <w:t xml:space="preserve">делу </w:t>
      </w:r>
      <w:r w:rsidR="002D5C33" w:rsidRPr="002D5C33">
        <w:rPr>
          <w:bCs/>
          <w:sz w:val="24"/>
          <w:szCs w:val="24"/>
        </w:rPr>
        <w:t xml:space="preserve">№ </w:t>
      </w:r>
      <w:r w:rsidR="00695782">
        <w:rPr>
          <w:bCs/>
          <w:sz w:val="24"/>
          <w:szCs w:val="24"/>
        </w:rPr>
        <w:t>2-WWW/18</w:t>
      </w:r>
      <w:r w:rsidR="002D5C33">
        <w:rPr>
          <w:bCs/>
          <w:sz w:val="24"/>
          <w:szCs w:val="24"/>
        </w:rPr>
        <w:t xml:space="preserve"> </w:t>
      </w:r>
      <w:r w:rsidRPr="00F02A2D">
        <w:rPr>
          <w:sz w:val="24"/>
          <w:szCs w:val="24"/>
        </w:rPr>
        <w:t xml:space="preserve">от </w:t>
      </w:r>
      <w:r w:rsidR="002D5C33">
        <w:rPr>
          <w:sz w:val="24"/>
          <w:szCs w:val="24"/>
        </w:rPr>
        <w:t>29</w:t>
      </w:r>
      <w:r w:rsidRPr="00F02A2D">
        <w:rPr>
          <w:sz w:val="24"/>
          <w:szCs w:val="24"/>
        </w:rPr>
        <w:t>.0</w:t>
      </w:r>
      <w:r w:rsidR="002D5C33">
        <w:rPr>
          <w:sz w:val="24"/>
          <w:szCs w:val="24"/>
        </w:rPr>
        <w:t>5</w:t>
      </w:r>
      <w:r w:rsidRPr="00F02A2D">
        <w:rPr>
          <w:sz w:val="24"/>
          <w:szCs w:val="24"/>
        </w:rPr>
        <w:t>.201</w:t>
      </w:r>
      <w:r w:rsidR="002D5C33">
        <w:rPr>
          <w:sz w:val="24"/>
          <w:szCs w:val="24"/>
        </w:rPr>
        <w:t>8</w:t>
      </w:r>
      <w:r w:rsidRPr="00F02A2D">
        <w:rPr>
          <w:sz w:val="24"/>
          <w:szCs w:val="24"/>
        </w:rPr>
        <w:t xml:space="preserve">  в соответствии со статьей 14 Федерального закона «О государственной судебно-экспертной деятельности в Российской Федерации» разъяснены права и обязанности экс</w:t>
      </w:r>
      <w:r w:rsidR="002D5C33">
        <w:rPr>
          <w:sz w:val="24"/>
          <w:szCs w:val="24"/>
        </w:rPr>
        <w:t>перта, предусмотренные статьей 8</w:t>
      </w:r>
      <w:r w:rsidRPr="00F02A2D">
        <w:rPr>
          <w:sz w:val="24"/>
          <w:szCs w:val="24"/>
        </w:rPr>
        <w:t xml:space="preserve">5 </w:t>
      </w:r>
      <w:r w:rsidR="0069072B">
        <w:rPr>
          <w:sz w:val="24"/>
          <w:szCs w:val="24"/>
        </w:rPr>
        <w:t>Г</w:t>
      </w:r>
      <w:r w:rsidRPr="00F02A2D">
        <w:rPr>
          <w:sz w:val="24"/>
          <w:szCs w:val="24"/>
        </w:rPr>
        <w:t>ПК РФ.</w:t>
      </w:r>
    </w:p>
    <w:p w:rsidR="001F0878" w:rsidRPr="00F02A2D" w:rsidRDefault="001F0878" w:rsidP="00F02A2D">
      <w:pPr>
        <w:pStyle w:val="1"/>
        <w:spacing w:line="360" w:lineRule="auto"/>
        <w:ind w:right="0" w:firstLine="709"/>
        <w:rPr>
          <w:b/>
          <w:sz w:val="24"/>
          <w:szCs w:val="24"/>
        </w:rPr>
      </w:pPr>
      <w:r w:rsidRPr="00F02A2D">
        <w:rPr>
          <w:b/>
          <w:sz w:val="24"/>
          <w:szCs w:val="24"/>
        </w:rPr>
        <w:t>Об ответственности за дачу заведомо ложного заключения по статье 307 УК РФ предупреждена.</w:t>
      </w:r>
    </w:p>
    <w:p w:rsidR="001F0878" w:rsidRPr="00F02A2D" w:rsidRDefault="001F0878" w:rsidP="00F02A2D">
      <w:pPr>
        <w:spacing w:line="360" w:lineRule="auto"/>
        <w:ind w:firstLine="708"/>
        <w:jc w:val="right"/>
        <w:rPr>
          <w:sz w:val="24"/>
          <w:szCs w:val="24"/>
        </w:rPr>
      </w:pPr>
      <w:r w:rsidRPr="00F02A2D">
        <w:rPr>
          <w:sz w:val="24"/>
          <w:szCs w:val="24"/>
        </w:rPr>
        <w:tab/>
        <w:t xml:space="preserve"> ______________________</w:t>
      </w:r>
      <w:r w:rsidRPr="00F02A2D">
        <w:rPr>
          <w:sz w:val="24"/>
          <w:szCs w:val="24"/>
        </w:rPr>
        <w:tab/>
        <w:t>Е.А. Ермакова</w:t>
      </w:r>
    </w:p>
    <w:p w:rsidR="001F0878" w:rsidRPr="00F02A2D" w:rsidRDefault="001F0878" w:rsidP="00F02A2D">
      <w:pPr>
        <w:spacing w:line="360" w:lineRule="auto"/>
        <w:ind w:firstLine="709"/>
        <w:jc w:val="both"/>
        <w:rPr>
          <w:sz w:val="24"/>
          <w:szCs w:val="24"/>
        </w:rPr>
      </w:pPr>
    </w:p>
    <w:p w:rsidR="001F0878" w:rsidRPr="00F02A2D" w:rsidRDefault="001F0878" w:rsidP="002D5C3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ab/>
      </w:r>
      <w:r w:rsidRPr="00F02A2D">
        <w:rPr>
          <w:b/>
          <w:bCs/>
          <w:sz w:val="24"/>
          <w:szCs w:val="24"/>
        </w:rPr>
        <w:tab/>
      </w:r>
      <w:r w:rsidRPr="00F02A2D">
        <w:rPr>
          <w:b/>
          <w:bCs/>
          <w:sz w:val="24"/>
          <w:szCs w:val="24"/>
        </w:rPr>
        <w:tab/>
        <w:t xml:space="preserve">      </w:t>
      </w:r>
    </w:p>
    <w:p w:rsidR="001F0878" w:rsidRPr="00F02A2D" w:rsidRDefault="001F0878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 xml:space="preserve">ЗАКЛЮЧЕНИЕ   </w:t>
      </w:r>
    </w:p>
    <w:p w:rsidR="001F0878" w:rsidRPr="00F02A2D" w:rsidRDefault="001F0878" w:rsidP="00F02A2D">
      <w:pPr>
        <w:spacing w:line="360" w:lineRule="auto"/>
        <w:ind w:left="284" w:right="285" w:firstLine="720"/>
        <w:jc w:val="both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firstLine="720"/>
        <w:jc w:val="both"/>
        <w:rPr>
          <w:sz w:val="24"/>
          <w:szCs w:val="24"/>
        </w:rPr>
      </w:pPr>
      <w:r w:rsidRPr="00F02A2D">
        <w:rPr>
          <w:sz w:val="24"/>
          <w:szCs w:val="24"/>
        </w:rPr>
        <w:t xml:space="preserve">Данное заключение составлено на </w:t>
      </w:r>
      <w:proofErr w:type="gramStart"/>
      <w:r w:rsidRPr="00F02A2D">
        <w:rPr>
          <w:sz w:val="24"/>
          <w:szCs w:val="24"/>
        </w:rPr>
        <w:t>основании</w:t>
      </w:r>
      <w:proofErr w:type="gramEnd"/>
      <w:r w:rsidRPr="00F02A2D">
        <w:rPr>
          <w:sz w:val="24"/>
          <w:szCs w:val="24"/>
        </w:rPr>
        <w:t xml:space="preserve"> определения </w:t>
      </w:r>
      <w:r w:rsidR="002D5C33" w:rsidRPr="002D5C33">
        <w:rPr>
          <w:sz w:val="24"/>
          <w:szCs w:val="24"/>
        </w:rPr>
        <w:t>Измайловского районного суда по гражданском</w:t>
      </w:r>
      <w:r w:rsidR="002D5C33">
        <w:rPr>
          <w:sz w:val="24"/>
          <w:szCs w:val="24"/>
        </w:rPr>
        <w:t xml:space="preserve">у делу № </w:t>
      </w:r>
      <w:r w:rsidR="00695782">
        <w:rPr>
          <w:sz w:val="24"/>
          <w:szCs w:val="24"/>
        </w:rPr>
        <w:t>2-WW</w:t>
      </w:r>
      <w:bookmarkStart w:id="0" w:name="_GoBack"/>
      <w:bookmarkEnd w:id="0"/>
      <w:r w:rsidR="00695782">
        <w:rPr>
          <w:sz w:val="24"/>
          <w:szCs w:val="24"/>
        </w:rPr>
        <w:t>W/18</w:t>
      </w:r>
      <w:r w:rsidR="002D5C33">
        <w:rPr>
          <w:sz w:val="24"/>
          <w:szCs w:val="24"/>
        </w:rPr>
        <w:t xml:space="preserve"> от 29.05.2018</w:t>
      </w:r>
      <w:r w:rsidRPr="00F02A2D">
        <w:rPr>
          <w:sz w:val="24"/>
          <w:szCs w:val="24"/>
        </w:rPr>
        <w:t>.</w:t>
      </w:r>
    </w:p>
    <w:p w:rsidR="001F0878" w:rsidRPr="00F02A2D" w:rsidRDefault="001F0878" w:rsidP="00F02A2D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 xml:space="preserve">                             </w:t>
      </w:r>
    </w:p>
    <w:p w:rsidR="001F0878" w:rsidRPr="00F02A2D" w:rsidRDefault="001F0878" w:rsidP="00F02A2D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>На исследование представлен</w:t>
      </w:r>
      <w:r w:rsidR="002D5C33">
        <w:rPr>
          <w:b/>
          <w:bCs/>
          <w:sz w:val="24"/>
          <w:szCs w:val="24"/>
        </w:rPr>
        <w:t>о</w:t>
      </w:r>
      <w:r w:rsidRPr="00F02A2D">
        <w:rPr>
          <w:b/>
          <w:bCs/>
          <w:sz w:val="24"/>
          <w:szCs w:val="24"/>
        </w:rPr>
        <w:t>:</w:t>
      </w:r>
    </w:p>
    <w:p w:rsidR="001F0878" w:rsidRPr="00F02A2D" w:rsidRDefault="001F0878" w:rsidP="00F02A2D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63FE0" w:rsidRPr="00F02A2D" w:rsidRDefault="002D5C33" w:rsidP="002D5C3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Гражданское дело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2-WWW/18</w:t>
      </w:r>
      <w:r>
        <w:rPr>
          <w:sz w:val="24"/>
          <w:szCs w:val="24"/>
        </w:rPr>
        <w:t xml:space="preserve"> в одном томе на 291 листах.</w:t>
      </w:r>
    </w:p>
    <w:p w:rsidR="001F0878" w:rsidRPr="00A7379A" w:rsidRDefault="001F0878" w:rsidP="00F02A2D">
      <w:pPr>
        <w:spacing w:line="360" w:lineRule="auto"/>
        <w:ind w:firstLine="720"/>
        <w:jc w:val="both"/>
        <w:rPr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7379A">
        <w:rPr>
          <w:sz w:val="24"/>
          <w:szCs w:val="24"/>
        </w:rPr>
        <w:t xml:space="preserve">   </w:t>
      </w:r>
      <w:r w:rsidRPr="00F02A2D">
        <w:rPr>
          <w:b/>
          <w:bCs/>
          <w:sz w:val="24"/>
          <w:szCs w:val="24"/>
        </w:rPr>
        <w:t>Производство экспертизы было поручено:</w:t>
      </w:r>
    </w:p>
    <w:p w:rsidR="004A6335" w:rsidRDefault="004A6335" w:rsidP="00F02A2D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1F0878" w:rsidRPr="00F02A2D" w:rsidRDefault="002D5C33" w:rsidP="00F02A2D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2D5C33">
        <w:rPr>
          <w:bCs/>
          <w:sz w:val="24"/>
          <w:szCs w:val="24"/>
        </w:rPr>
        <w:t xml:space="preserve">Сотруднику Общества с ограниченной ответственностью «Центр патентных судебных экспертиз» (123100, Москва, Шмитовский проезд, д.2, стр.2) Ермаковой Елене Анатольевне, имеющей высшее техническое образование (диплом), патентному поверенному Российской Федерации (свидетельство Федеральной </w:t>
      </w:r>
      <w:r w:rsidRPr="002D5C33">
        <w:rPr>
          <w:bCs/>
          <w:sz w:val="24"/>
          <w:szCs w:val="24"/>
        </w:rPr>
        <w:lastRenderedPageBreak/>
        <w:t>службы по интеллектуальной собственности, патентам и товарным знакам № 163), евразийскому патентному поверенному (св. № 31), судебному эксперту (система добровольной сертификации негосударственных судебных экспертов по специальности «Исследование объектов патентных прав и</w:t>
      </w:r>
      <w:proofErr w:type="gramEnd"/>
      <w:r w:rsidRPr="002D5C33">
        <w:rPr>
          <w:bCs/>
          <w:sz w:val="24"/>
          <w:szCs w:val="24"/>
        </w:rPr>
        <w:t xml:space="preserve"> </w:t>
      </w:r>
      <w:proofErr w:type="gramStart"/>
      <w:r w:rsidRPr="002D5C33">
        <w:rPr>
          <w:bCs/>
          <w:sz w:val="24"/>
          <w:szCs w:val="24"/>
        </w:rPr>
        <w:t>средств индивидуализации  с целью установления их использования», сертификат соответствия № 002279, сертификация по специальности "Основы судебной экспертизы" действителен до 22/11/2014 № 7/1816, действителен до 18.06.2016), сертификат соответствия Системы добровольной сертификации негосударственных судебных экспертов по специальности «Исследование объектов патентных прав и средств индивидуализации  с целью установления их использования»  № 009879 от 23.11.2011,</w:t>
      </w:r>
      <w:r>
        <w:rPr>
          <w:bCs/>
          <w:sz w:val="24"/>
          <w:szCs w:val="24"/>
        </w:rPr>
        <w:t xml:space="preserve"> </w:t>
      </w:r>
      <w:r w:rsidRPr="002D5C33">
        <w:rPr>
          <w:bCs/>
          <w:sz w:val="24"/>
          <w:szCs w:val="24"/>
        </w:rPr>
        <w:t>действителе</w:t>
      </w:r>
      <w:r>
        <w:rPr>
          <w:bCs/>
          <w:sz w:val="24"/>
          <w:szCs w:val="24"/>
        </w:rPr>
        <w:t>н</w:t>
      </w:r>
      <w:r w:rsidRPr="002D5C33">
        <w:rPr>
          <w:bCs/>
          <w:sz w:val="24"/>
          <w:szCs w:val="24"/>
        </w:rPr>
        <w:t xml:space="preserve"> до 22.11.2020г.</w:t>
      </w:r>
      <w:proofErr w:type="gramEnd"/>
    </w:p>
    <w:p w:rsidR="004A6335" w:rsidRDefault="004A6335" w:rsidP="00F02A2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02A2D">
        <w:rPr>
          <w:b/>
          <w:sz w:val="24"/>
          <w:szCs w:val="24"/>
        </w:rPr>
        <w:t>На разрешение эксперт</w:t>
      </w:r>
      <w:r w:rsidR="002D5C33">
        <w:rPr>
          <w:b/>
          <w:sz w:val="24"/>
          <w:szCs w:val="24"/>
        </w:rPr>
        <w:t>а</w:t>
      </w:r>
      <w:r w:rsidRPr="00F02A2D">
        <w:rPr>
          <w:b/>
          <w:sz w:val="24"/>
          <w:szCs w:val="24"/>
        </w:rPr>
        <w:t xml:space="preserve"> поставлен</w:t>
      </w:r>
      <w:r w:rsidR="00F02A2D" w:rsidRPr="00F02A2D">
        <w:rPr>
          <w:b/>
          <w:sz w:val="24"/>
          <w:szCs w:val="24"/>
        </w:rPr>
        <w:t>ы</w:t>
      </w:r>
      <w:r w:rsidRPr="00F02A2D">
        <w:rPr>
          <w:b/>
          <w:sz w:val="24"/>
          <w:szCs w:val="24"/>
        </w:rPr>
        <w:t xml:space="preserve"> следующи</w:t>
      </w:r>
      <w:r w:rsidR="00F02A2D" w:rsidRPr="00F02A2D">
        <w:rPr>
          <w:b/>
          <w:sz w:val="24"/>
          <w:szCs w:val="24"/>
        </w:rPr>
        <w:t>е</w:t>
      </w:r>
      <w:r w:rsidRPr="00F02A2D">
        <w:rPr>
          <w:b/>
          <w:sz w:val="24"/>
          <w:szCs w:val="24"/>
        </w:rPr>
        <w:t xml:space="preserve"> вопрос</w:t>
      </w:r>
      <w:r w:rsidR="00F02A2D" w:rsidRPr="00F02A2D">
        <w:rPr>
          <w:b/>
          <w:sz w:val="24"/>
          <w:szCs w:val="24"/>
        </w:rPr>
        <w:t>ы</w:t>
      </w:r>
      <w:r w:rsidRPr="00F02A2D">
        <w:rPr>
          <w:b/>
          <w:sz w:val="24"/>
          <w:szCs w:val="24"/>
        </w:rPr>
        <w:t>:</w:t>
      </w:r>
    </w:p>
    <w:p w:rsidR="001F0878" w:rsidRPr="00F02A2D" w:rsidRDefault="001F0878" w:rsidP="00F02A2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C63FE0" w:rsidRDefault="002D5C33" w:rsidP="00C63FE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Использует ли </w:t>
      </w:r>
      <w:r w:rsidR="00A67FD3">
        <w:rPr>
          <w:sz w:val="24"/>
          <w:szCs w:val="24"/>
        </w:rPr>
        <w:t>компания</w:t>
      </w:r>
      <w:r>
        <w:rPr>
          <w:sz w:val="24"/>
          <w:szCs w:val="24"/>
        </w:rPr>
        <w:t xml:space="preserve"> «С» каждый признак изобретения, приведенный в независимом  пункте содержащейся в патенте формулы изобретения, либо признак эквивалентный ему и ставший известным в качестве такового  в данной области техники до даты приоритета изобретения по патенту № </w:t>
      </w:r>
      <w:r w:rsidR="00A67FD3">
        <w:rPr>
          <w:sz w:val="24"/>
          <w:szCs w:val="24"/>
        </w:rPr>
        <w:t>ХХХХ</w:t>
      </w:r>
      <w:r>
        <w:rPr>
          <w:sz w:val="24"/>
          <w:szCs w:val="24"/>
        </w:rPr>
        <w:t xml:space="preserve"> «Способ радиационного контроля состояния объекта», в том числе в Технологической инструкции </w:t>
      </w:r>
      <w:r w:rsidR="00C63FE0" w:rsidRPr="00F02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7A10A6">
        <w:rPr>
          <w:sz w:val="24"/>
          <w:szCs w:val="24"/>
          <w:lang w:val="en-US"/>
        </w:rPr>
        <w:t>YYYY</w:t>
      </w:r>
      <w:r>
        <w:rPr>
          <w:sz w:val="24"/>
          <w:szCs w:val="24"/>
        </w:rPr>
        <w:t>, ред. 5 Рентгеновская дефектоскопия изделий.</w:t>
      </w:r>
      <w:proofErr w:type="gramEnd"/>
      <w:r>
        <w:rPr>
          <w:sz w:val="24"/>
          <w:szCs w:val="24"/>
        </w:rPr>
        <w:t xml:space="preserve"> Рентгенографический метод»?</w:t>
      </w:r>
    </w:p>
    <w:p w:rsidR="002D5C33" w:rsidRPr="002D5C33" w:rsidRDefault="002D5C33" w:rsidP="007A10A6">
      <w:pPr>
        <w:pStyle w:val="af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5C33">
        <w:rPr>
          <w:sz w:val="24"/>
          <w:szCs w:val="24"/>
        </w:rPr>
        <w:t xml:space="preserve"> </w:t>
      </w:r>
      <w:proofErr w:type="gramStart"/>
      <w:r w:rsidRPr="002D5C33">
        <w:rPr>
          <w:sz w:val="24"/>
          <w:szCs w:val="24"/>
        </w:rPr>
        <w:t xml:space="preserve">Использует ли </w:t>
      </w:r>
      <w:r w:rsidR="007A10A6" w:rsidRPr="007A10A6">
        <w:rPr>
          <w:sz w:val="24"/>
          <w:szCs w:val="24"/>
        </w:rPr>
        <w:t xml:space="preserve">компания «С» </w:t>
      </w:r>
      <w:r w:rsidRPr="002D5C33">
        <w:rPr>
          <w:sz w:val="24"/>
          <w:szCs w:val="24"/>
        </w:rPr>
        <w:t xml:space="preserve">каждый признак изобретения, приведенный в независимом  пункте содержащейся в патенте формулы изобретения, либо признак эквивалентный ему и ставший известным в качестве такового  в данной области техники до даты приоритета изобретения по патенту № </w:t>
      </w:r>
      <w:r w:rsidR="007A10A6">
        <w:rPr>
          <w:sz w:val="24"/>
          <w:szCs w:val="24"/>
        </w:rPr>
        <w:t>ХХХХ</w:t>
      </w:r>
      <w:r w:rsidRPr="002D5C33">
        <w:rPr>
          <w:sz w:val="24"/>
          <w:szCs w:val="24"/>
        </w:rPr>
        <w:t xml:space="preserve"> «Способ неразрушающего контроля состояния объекта», в том числе в Технологической инструкции  № </w:t>
      </w:r>
      <w:r w:rsidR="007A10A6">
        <w:rPr>
          <w:sz w:val="24"/>
          <w:szCs w:val="24"/>
          <w:lang w:val="en-US"/>
        </w:rPr>
        <w:t>YYYY</w:t>
      </w:r>
      <w:r w:rsidRPr="002D5C33">
        <w:rPr>
          <w:sz w:val="24"/>
          <w:szCs w:val="24"/>
        </w:rPr>
        <w:t xml:space="preserve"> ред. 5 Рентгеновская дефектоскопия изделий.</w:t>
      </w:r>
      <w:proofErr w:type="gramEnd"/>
      <w:r w:rsidRPr="002D5C33">
        <w:rPr>
          <w:sz w:val="24"/>
          <w:szCs w:val="24"/>
        </w:rPr>
        <w:t xml:space="preserve"> Рентгенографический метод»?</w:t>
      </w:r>
    </w:p>
    <w:p w:rsidR="002D5C33" w:rsidRPr="00F02A2D" w:rsidRDefault="002D5C33" w:rsidP="002D5C33">
      <w:pPr>
        <w:widowControl/>
        <w:autoSpaceDE/>
        <w:autoSpaceDN/>
        <w:adjustRightInd/>
        <w:spacing w:line="360" w:lineRule="auto"/>
        <w:ind w:left="714"/>
        <w:jc w:val="both"/>
        <w:rPr>
          <w:sz w:val="24"/>
          <w:szCs w:val="24"/>
        </w:rPr>
      </w:pPr>
    </w:p>
    <w:p w:rsidR="00F02A2D" w:rsidRPr="00F02A2D" w:rsidRDefault="00F02A2D" w:rsidP="00F02A2D">
      <w:pPr>
        <w:shd w:val="clear" w:color="auto" w:fill="FFFFFF"/>
        <w:tabs>
          <w:tab w:val="left" w:pos="71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hd w:val="clear" w:color="auto" w:fill="FFFFFF"/>
        <w:tabs>
          <w:tab w:val="left" w:pos="713"/>
        </w:tabs>
        <w:spacing w:line="360" w:lineRule="auto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>Использованная  нормативно-правовая база и литература</w:t>
      </w:r>
    </w:p>
    <w:p w:rsidR="001F0878" w:rsidRPr="00F02A2D" w:rsidRDefault="001F0878" w:rsidP="00F02A2D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jc w:val="both"/>
        <w:rPr>
          <w:sz w:val="24"/>
          <w:szCs w:val="24"/>
        </w:rPr>
      </w:pPr>
      <w:r w:rsidRPr="00F02A2D">
        <w:rPr>
          <w:sz w:val="24"/>
          <w:szCs w:val="24"/>
        </w:rPr>
        <w:tab/>
        <w:t>1. Гражданский Кодекс Российской Федерации, часть четвертая, принят Государственной Думой 24 ноября 2006 г., одобрен Советом Федерации 08 декабря 2006 г., Российская газета, №289, 22 декабря 2006 г., вступил в силу с 01 января 2008 г.,  далее - ГК РФ.</w:t>
      </w:r>
    </w:p>
    <w:p w:rsidR="001F0878" w:rsidRPr="00F02A2D" w:rsidRDefault="001F0878" w:rsidP="00F02A2D">
      <w:pPr>
        <w:spacing w:line="360" w:lineRule="auto"/>
        <w:jc w:val="both"/>
        <w:rPr>
          <w:sz w:val="24"/>
          <w:szCs w:val="24"/>
        </w:rPr>
      </w:pPr>
      <w:r w:rsidRPr="00F02A2D">
        <w:rPr>
          <w:sz w:val="24"/>
          <w:szCs w:val="24"/>
        </w:rPr>
        <w:lastRenderedPageBreak/>
        <w:tab/>
        <w:t>2. Инструкция о порядке выплаты вознаграждения за открытия, изобретения и рационализаторские предложения Государственного комитета Совета Министров СССР по делам изобретений и открытий от 15.01.1974 (Сб. Законодательство СССР по изобретательству, М., Госкомизобретений, 1981, т.2), далее – Инструкция 1974 г. - для обоснования эквивалентности признаков;</w:t>
      </w:r>
    </w:p>
    <w:p w:rsidR="001F0878" w:rsidRPr="00F02A2D" w:rsidRDefault="001F0878" w:rsidP="00F02A2D">
      <w:pPr>
        <w:spacing w:line="360" w:lineRule="auto"/>
        <w:jc w:val="both"/>
        <w:rPr>
          <w:sz w:val="24"/>
          <w:szCs w:val="24"/>
        </w:rPr>
      </w:pPr>
      <w:r w:rsidRPr="00F02A2D">
        <w:rPr>
          <w:sz w:val="24"/>
          <w:szCs w:val="24"/>
        </w:rPr>
        <w:tab/>
        <w:t>3. Инструкции по государственной научно-технической экспертизе изобретений Госкомитета СССР по делам изобретений и открытий 1984 г, далее Инструкция 1984. для обоснования эквивалентности признаков;</w:t>
      </w:r>
    </w:p>
    <w:p w:rsidR="001F0878" w:rsidRPr="00F02A2D" w:rsidRDefault="001F0878" w:rsidP="00F02A2D">
      <w:pPr>
        <w:spacing w:line="360" w:lineRule="auto"/>
        <w:jc w:val="both"/>
        <w:rPr>
          <w:sz w:val="24"/>
          <w:szCs w:val="24"/>
        </w:rPr>
      </w:pPr>
    </w:p>
    <w:p w:rsidR="004A6335" w:rsidRDefault="004A6335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  <w:r w:rsidRPr="00F02A2D">
        <w:rPr>
          <w:b/>
          <w:bCs/>
          <w:sz w:val="24"/>
          <w:szCs w:val="24"/>
        </w:rPr>
        <w:t xml:space="preserve">И С </w:t>
      </w:r>
      <w:proofErr w:type="spellStart"/>
      <w:proofErr w:type="gramStart"/>
      <w:r w:rsidRPr="00F02A2D">
        <w:rPr>
          <w:b/>
          <w:bCs/>
          <w:sz w:val="24"/>
          <w:szCs w:val="24"/>
        </w:rPr>
        <w:t>С</w:t>
      </w:r>
      <w:proofErr w:type="spellEnd"/>
      <w:proofErr w:type="gramEnd"/>
      <w:r w:rsidRPr="00F02A2D">
        <w:rPr>
          <w:b/>
          <w:bCs/>
          <w:sz w:val="24"/>
          <w:szCs w:val="24"/>
        </w:rPr>
        <w:t xml:space="preserve"> Л Е Д О В А Н И Е</w:t>
      </w:r>
    </w:p>
    <w:p w:rsidR="001F0878" w:rsidRPr="00F02A2D" w:rsidRDefault="001F0878" w:rsidP="00F02A2D">
      <w:pPr>
        <w:spacing w:line="360" w:lineRule="auto"/>
        <w:ind w:left="284" w:right="285" w:firstLine="567"/>
        <w:jc w:val="center"/>
        <w:rPr>
          <w:b/>
          <w:bCs/>
          <w:sz w:val="24"/>
          <w:szCs w:val="24"/>
        </w:rPr>
      </w:pPr>
    </w:p>
    <w:p w:rsidR="001F0878" w:rsidRPr="00F02A2D" w:rsidRDefault="001F0878" w:rsidP="00F02A2D">
      <w:pPr>
        <w:spacing w:line="360" w:lineRule="auto"/>
        <w:ind w:firstLine="720"/>
        <w:jc w:val="both"/>
        <w:rPr>
          <w:sz w:val="24"/>
          <w:szCs w:val="24"/>
        </w:rPr>
      </w:pPr>
      <w:r w:rsidRPr="00F02A2D">
        <w:rPr>
          <w:sz w:val="24"/>
          <w:szCs w:val="24"/>
        </w:rPr>
        <w:t xml:space="preserve">1. Исследование проводилось  с </w:t>
      </w:r>
      <w:r w:rsidR="002D5C33">
        <w:rPr>
          <w:sz w:val="24"/>
          <w:szCs w:val="24"/>
        </w:rPr>
        <w:t>20 июня</w:t>
      </w:r>
      <w:r w:rsidRPr="00F02A2D">
        <w:rPr>
          <w:sz w:val="24"/>
          <w:szCs w:val="24"/>
        </w:rPr>
        <w:t xml:space="preserve"> 201</w:t>
      </w:r>
      <w:r w:rsidR="002D5C33">
        <w:rPr>
          <w:sz w:val="24"/>
          <w:szCs w:val="24"/>
        </w:rPr>
        <w:t>8</w:t>
      </w:r>
      <w:r w:rsidRPr="00F02A2D">
        <w:rPr>
          <w:sz w:val="24"/>
          <w:szCs w:val="24"/>
        </w:rPr>
        <w:t xml:space="preserve"> г. по</w:t>
      </w:r>
      <w:r w:rsidR="00F02A2D" w:rsidRPr="00F02A2D">
        <w:rPr>
          <w:sz w:val="24"/>
          <w:szCs w:val="24"/>
        </w:rPr>
        <w:t xml:space="preserve"> </w:t>
      </w:r>
      <w:r w:rsidR="002D5C33">
        <w:rPr>
          <w:sz w:val="24"/>
          <w:szCs w:val="24"/>
        </w:rPr>
        <w:t>10 июля</w:t>
      </w:r>
      <w:r w:rsidRPr="00F02A2D">
        <w:rPr>
          <w:sz w:val="24"/>
          <w:szCs w:val="24"/>
        </w:rPr>
        <w:t xml:space="preserve"> 201</w:t>
      </w:r>
      <w:r w:rsidR="002D5C33">
        <w:rPr>
          <w:sz w:val="24"/>
          <w:szCs w:val="24"/>
        </w:rPr>
        <w:t>8</w:t>
      </w:r>
      <w:r w:rsidRPr="00F02A2D">
        <w:rPr>
          <w:sz w:val="24"/>
          <w:szCs w:val="24"/>
        </w:rPr>
        <w:t xml:space="preserve"> г. в помещении офиса  </w:t>
      </w:r>
      <w:r w:rsidRPr="00F02A2D">
        <w:rPr>
          <w:bCs/>
          <w:sz w:val="24"/>
          <w:szCs w:val="24"/>
        </w:rPr>
        <w:t>Общества с ограниченной ответственностью «Центр патентных судебных экспертиз» (123100, Москва, Шмитовский проезд, д.2, стр.2)</w:t>
      </w:r>
      <w:r w:rsidRPr="00C63FE0">
        <w:rPr>
          <w:bCs/>
          <w:sz w:val="24"/>
          <w:szCs w:val="24"/>
        </w:rPr>
        <w:t>.</w:t>
      </w:r>
    </w:p>
    <w:p w:rsidR="002D5C33" w:rsidRPr="003822CC" w:rsidRDefault="001F0878" w:rsidP="002D5C33">
      <w:pPr>
        <w:spacing w:line="360" w:lineRule="auto"/>
        <w:ind w:firstLine="709"/>
        <w:jc w:val="both"/>
        <w:rPr>
          <w:sz w:val="24"/>
          <w:szCs w:val="24"/>
        </w:rPr>
      </w:pPr>
      <w:r w:rsidRPr="00F02A2D">
        <w:rPr>
          <w:sz w:val="24"/>
          <w:szCs w:val="24"/>
        </w:rPr>
        <w:t xml:space="preserve">2. </w:t>
      </w:r>
      <w:r w:rsidR="002D5C33" w:rsidRPr="003822CC">
        <w:rPr>
          <w:sz w:val="24"/>
          <w:szCs w:val="24"/>
        </w:rPr>
        <w:t xml:space="preserve">В </w:t>
      </w:r>
      <w:proofErr w:type="gramStart"/>
      <w:r w:rsidR="002D5C33" w:rsidRPr="003822CC">
        <w:rPr>
          <w:sz w:val="24"/>
          <w:szCs w:val="24"/>
        </w:rPr>
        <w:t>целях</w:t>
      </w:r>
      <w:proofErr w:type="gramEnd"/>
      <w:r w:rsidR="002D5C33" w:rsidRPr="003822CC">
        <w:rPr>
          <w:sz w:val="24"/>
          <w:szCs w:val="24"/>
        </w:rPr>
        <w:t xml:space="preserve"> формирования обоснованных выводов, служащих основанием для дачи ответов на поставленные перед экспертом вопросы, экспертом в процессе исследования был проведен комплекс процедур по  изучению, оценке и анализу доказательной информации, содержащейся в предоставленных эксперту материалах. Указанные процедуры проводились с использованием: нормативной проверки, документального контроля, прослеживания, сопоставления и аналитических процедур. </w:t>
      </w:r>
    </w:p>
    <w:p w:rsidR="002D5C33" w:rsidRPr="003822CC" w:rsidRDefault="002D5C33" w:rsidP="002D5C33">
      <w:pPr>
        <w:spacing w:line="360" w:lineRule="auto"/>
        <w:ind w:firstLine="709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При исследовании применялся метод сопоставительного и терминологического анализа в </w:t>
      </w:r>
      <w:proofErr w:type="gramStart"/>
      <w:r w:rsidRPr="003822CC">
        <w:rPr>
          <w:sz w:val="24"/>
          <w:szCs w:val="24"/>
        </w:rPr>
        <w:t>пределах</w:t>
      </w:r>
      <w:proofErr w:type="gramEnd"/>
      <w:r w:rsidRPr="003822CC">
        <w:rPr>
          <w:sz w:val="24"/>
          <w:szCs w:val="24"/>
        </w:rPr>
        <w:t xml:space="preserve"> имеющихся у эксперта специальных познаний в области охраны интеллектуальной собственности.</w:t>
      </w:r>
    </w:p>
    <w:p w:rsidR="002D5C33" w:rsidRPr="003822CC" w:rsidRDefault="002D5C33" w:rsidP="002D5C33">
      <w:pPr>
        <w:spacing w:line="360" w:lineRule="auto"/>
        <w:ind w:firstLine="709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Формирование выводов осуществлялось экспертом по его внутреннему убеждению, основанному на независимом, всестороннем, полном, объективном и непосредственном исследовании полученной доказательной информации и его профессиональном мнении.</w:t>
      </w:r>
    </w:p>
    <w:p w:rsidR="002D5C33" w:rsidRPr="003822CC" w:rsidRDefault="002D5C33" w:rsidP="002D5C3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822CC">
        <w:rPr>
          <w:spacing w:val="-8"/>
          <w:sz w:val="24"/>
          <w:szCs w:val="24"/>
        </w:rPr>
        <w:t xml:space="preserve">Исследование </w:t>
      </w:r>
      <w:proofErr w:type="spellStart"/>
      <w:r w:rsidRPr="003822CC">
        <w:rPr>
          <w:spacing w:val="-8"/>
          <w:sz w:val="24"/>
          <w:szCs w:val="24"/>
        </w:rPr>
        <w:t>проводилосься</w:t>
      </w:r>
      <w:proofErr w:type="spellEnd"/>
      <w:r w:rsidRPr="003822CC">
        <w:rPr>
          <w:spacing w:val="-8"/>
          <w:sz w:val="24"/>
          <w:szCs w:val="24"/>
        </w:rPr>
        <w:t xml:space="preserve"> на основании подпункта 6 п. 1 ст.4 Федерального </w:t>
      </w:r>
      <w:r w:rsidRPr="003822CC">
        <w:rPr>
          <w:spacing w:val="-1"/>
          <w:sz w:val="24"/>
          <w:szCs w:val="24"/>
        </w:rPr>
        <w:t xml:space="preserve">Закона от 30.12.2008 г. № 316-ФЗ «О патентных поверенных» (вступил в силу 31 марта 2009 г.) </w:t>
      </w:r>
      <w:r w:rsidRPr="003822CC">
        <w:rPr>
          <w:sz w:val="24"/>
          <w:szCs w:val="24"/>
        </w:rPr>
        <w:t xml:space="preserve">Федерального закона от 31.05.2001 N 73-ФЗ (ред. от 25.11.2013) "О государственной судебно-экспертной деятельности в Российской Федерации", ст. 79 Гражданского процессуального кодекса РФ, </w:t>
      </w:r>
      <w:r w:rsidRPr="003822CC">
        <w:rPr>
          <w:spacing w:val="-1"/>
          <w:sz w:val="24"/>
          <w:szCs w:val="24"/>
        </w:rPr>
        <w:t xml:space="preserve">согласно которым эксперт, патентный поверенный в пределах своей </w:t>
      </w:r>
      <w:r w:rsidRPr="003822CC">
        <w:rPr>
          <w:spacing w:val="-9"/>
          <w:sz w:val="24"/>
          <w:szCs w:val="24"/>
        </w:rPr>
        <w:t>специализации вправе участвовать в</w:t>
      </w:r>
      <w:proofErr w:type="gramEnd"/>
      <w:r w:rsidRPr="003822CC">
        <w:rPr>
          <w:spacing w:val="-9"/>
          <w:sz w:val="24"/>
          <w:szCs w:val="24"/>
        </w:rPr>
        <w:t xml:space="preserve"> </w:t>
      </w:r>
      <w:proofErr w:type="gramStart"/>
      <w:r w:rsidRPr="003822CC">
        <w:rPr>
          <w:spacing w:val="-9"/>
          <w:sz w:val="24"/>
          <w:szCs w:val="24"/>
        </w:rPr>
        <w:t xml:space="preserve">качестве эксперта в суде </w:t>
      </w:r>
      <w:r w:rsidRPr="003822CC">
        <w:rPr>
          <w:sz w:val="24"/>
          <w:szCs w:val="24"/>
        </w:rPr>
        <w:t xml:space="preserve">по делам, связанным с правовой охраной результатов интеллектуальной </w:t>
      </w:r>
      <w:r w:rsidRPr="003822CC">
        <w:rPr>
          <w:spacing w:val="-8"/>
          <w:sz w:val="24"/>
          <w:szCs w:val="24"/>
        </w:rPr>
        <w:t xml:space="preserve">деятельности и средств индивидуализации, защитой интеллектуальных прав, </w:t>
      </w:r>
      <w:r w:rsidRPr="003822CC">
        <w:rPr>
          <w:sz w:val="24"/>
          <w:szCs w:val="24"/>
        </w:rPr>
        <w:t xml:space="preserve">приобретением исключительных прав на результаты </w:t>
      </w:r>
      <w:r w:rsidRPr="003822CC">
        <w:rPr>
          <w:sz w:val="24"/>
          <w:szCs w:val="24"/>
        </w:rPr>
        <w:lastRenderedPageBreak/>
        <w:t xml:space="preserve">интеллектуальной </w:t>
      </w:r>
      <w:r w:rsidRPr="003822CC">
        <w:rPr>
          <w:spacing w:val="-4"/>
          <w:sz w:val="24"/>
          <w:szCs w:val="24"/>
        </w:rPr>
        <w:t xml:space="preserve">деятельности и средства индивидуализации, а также с распоряжением этими </w:t>
      </w:r>
      <w:r w:rsidRPr="003822CC">
        <w:rPr>
          <w:sz w:val="24"/>
          <w:szCs w:val="24"/>
        </w:rPr>
        <w:t>правами.</w:t>
      </w:r>
      <w:proofErr w:type="gramEnd"/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3. Правовой базой для проведения патентного исследования является Гражданский Кодекс Российской Федерации (ГК РФ). 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3822CC">
        <w:rPr>
          <w:sz w:val="24"/>
          <w:szCs w:val="24"/>
        </w:rPr>
        <w:t xml:space="preserve">Согласно п. </w:t>
      </w:r>
      <w:r w:rsidRPr="003822CC">
        <w:rPr>
          <w:bCs/>
          <w:spacing w:val="-1"/>
          <w:sz w:val="24"/>
          <w:szCs w:val="24"/>
        </w:rPr>
        <w:t>3 ст. 1358 ГК РФ и</w:t>
      </w:r>
      <w:r w:rsidRPr="003822CC">
        <w:rPr>
          <w:sz w:val="24"/>
          <w:szCs w:val="24"/>
        </w:rPr>
        <w:t>зобретение признается использованным в продукте или способе, если продукт содержит, а в способе использован каждый признак изобретения, приведенный в независимом пункте содержащейся в патенте формулы изобретения, либо признак, эквивалентный ему и ставший известным в качестве такового в данной области техники до даты приоритета изобретения.</w:t>
      </w:r>
      <w:proofErr w:type="gramEnd"/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Согласно ст. 1354 ГК Ф охрана интеллектуальных прав на изобретение предоставляется на основании патента в объеме, определяемом содержащейся в патенте формулой изобретения. Для толкования формулы изобретения могут использоваться описание и чертежи (пункт 2 статьи 1375 и пункт 2 статьи 1376).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822CC">
        <w:rPr>
          <w:color w:val="000000"/>
          <w:sz w:val="24"/>
          <w:szCs w:val="24"/>
        </w:rPr>
        <w:t>Эквивалентность признаков устанавливается на основании следующих норм.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Согласно п. 24 Инструкции 1974 г. «Изобретение признается использованным и в тех случаях, когда допущена замена одного или нескольких признаков изобретения другими взаимозаменяемыми элементами (эквивалентами). Эквивалентной считается замена признака или признаков, указанных в формуле изобретения, если сущность этого изобретения не меняется, достигается такой же результат, а средства выполнения заменены на равноценные, известные в данной области».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Согласно «Заключения об эквивалентности использованных в объекте технических решений признакам формулы изобретения», изложенного в п. 4.13 Порядка 1979 г, условия применения доктрины эквивалентов сводятся к следующему: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«4.13.1. Заключение составляется только в тех случаях, когда при использовании изобретения имеет место замена одного или нескольких признаков, указанных в формуле изобретения, другими </w:t>
      </w:r>
      <w:proofErr w:type="spellStart"/>
      <w:r w:rsidRPr="003822CC">
        <w:rPr>
          <w:sz w:val="24"/>
          <w:szCs w:val="24"/>
        </w:rPr>
        <w:t>взаимозаменяющими</w:t>
      </w:r>
      <w:proofErr w:type="spellEnd"/>
      <w:r w:rsidRPr="003822CC">
        <w:rPr>
          <w:sz w:val="24"/>
          <w:szCs w:val="24"/>
        </w:rPr>
        <w:t xml:space="preserve"> элементами (эквивалентами).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4.13.2. Эквивалентная замена признаков, указанных в формуле изобретения, другими техническими решениями, элементами признается только при соблюдении следующих условий: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а) если замена признаков эквивалентами не меняет сущности изобретения;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б) если при замене признаков изобретения другими элементами (эквивалентами) достигается тот же результат;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в) если средства выполнения заменены на равноценные (эквиваленты);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г) если технические решения (элементы), которыми заменяются признаки изобретения, известны в данной области. 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lastRenderedPageBreak/>
        <w:t>4.13.3. Неправомерным является эквивалентная замена единственного отличительного признака, указанного в формуле изобретения. Замена единственного отличительного признака, обусловившего признание заявленного технического решения существенно новым, другим техническим решением не является эквивалентной заменой, в связи с тем, что сводит объект техники по новизне на</w:t>
      </w:r>
      <w:r>
        <w:rPr>
          <w:sz w:val="24"/>
          <w:szCs w:val="24"/>
        </w:rPr>
        <w:t xml:space="preserve"> уровень прототипа изобретения</w:t>
      </w:r>
      <w:proofErr w:type="gramStart"/>
      <w:r>
        <w:rPr>
          <w:sz w:val="24"/>
          <w:szCs w:val="24"/>
        </w:rPr>
        <w:t>.»</w:t>
      </w:r>
      <w:proofErr w:type="gramEnd"/>
    </w:p>
    <w:p w:rsidR="001F0878" w:rsidRPr="00F02A2D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878" w:rsidRPr="00F02A2D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1F0878" w:rsidRPr="00F02A2D">
        <w:rPr>
          <w:sz w:val="24"/>
          <w:szCs w:val="24"/>
        </w:rPr>
        <w:t xml:space="preserve">Патент РФ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ХХХХ</w:t>
      </w:r>
      <w:r w:rsidRPr="002D5C33">
        <w:rPr>
          <w:sz w:val="24"/>
          <w:szCs w:val="24"/>
        </w:rPr>
        <w:t xml:space="preserve"> «Способ радиационного контроля состояния объекта»</w:t>
      </w:r>
      <w:r>
        <w:rPr>
          <w:sz w:val="24"/>
          <w:szCs w:val="24"/>
        </w:rPr>
        <w:t xml:space="preserve"> </w:t>
      </w:r>
      <w:r w:rsidR="001F0878" w:rsidRPr="00F02A2D">
        <w:rPr>
          <w:sz w:val="24"/>
          <w:szCs w:val="24"/>
        </w:rPr>
        <w:t>выдан со следующим</w:t>
      </w:r>
      <w:r>
        <w:rPr>
          <w:sz w:val="24"/>
          <w:szCs w:val="24"/>
        </w:rPr>
        <w:t xml:space="preserve"> первым</w:t>
      </w:r>
      <w:r w:rsidR="001F0878" w:rsidRPr="00F02A2D">
        <w:rPr>
          <w:sz w:val="24"/>
          <w:szCs w:val="24"/>
        </w:rPr>
        <w:t xml:space="preserve"> независимым пунктом формулы </w:t>
      </w:r>
      <w:r w:rsidR="00F02A2D" w:rsidRPr="00F02A2D">
        <w:rPr>
          <w:sz w:val="24"/>
          <w:szCs w:val="24"/>
        </w:rPr>
        <w:t>изобретения</w:t>
      </w:r>
      <w:r w:rsidR="001F0878" w:rsidRPr="00F02A2D">
        <w:rPr>
          <w:sz w:val="24"/>
          <w:szCs w:val="24"/>
        </w:rPr>
        <w:t>:</w:t>
      </w:r>
    </w:p>
    <w:p w:rsidR="001F0878" w:rsidRDefault="001F0878" w:rsidP="00F02A2D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4A6335">
        <w:rPr>
          <w:i/>
          <w:sz w:val="22"/>
          <w:szCs w:val="22"/>
        </w:rPr>
        <w:t>«</w:t>
      </w:r>
      <w:r w:rsidR="002D5C33" w:rsidRPr="002D5C33">
        <w:rPr>
          <w:i/>
          <w:sz w:val="22"/>
          <w:szCs w:val="22"/>
        </w:rPr>
        <w:t>Способ радиационного контроля состояния объекта, включающий его просвечивание рентгеновским или гамма-излучением, регистрацию с помощью детектора интенсивности прошедшего сквозь объект излучения и повторное просвечивание, отличающийся тем, что для повышения достоверности контроля повторное просвечивание объекта контроля осуществляют при измененном на величину от 0,5 до 10° угле падения на него пучка излучения, регистрируют интенсивность при повторном просвечивании, сопоставляют распределение по поверхности детектора интенсивности</w:t>
      </w:r>
      <w:proofErr w:type="gramEnd"/>
      <w:r w:rsidR="002D5C33" w:rsidRPr="002D5C33">
        <w:rPr>
          <w:i/>
          <w:sz w:val="22"/>
          <w:szCs w:val="22"/>
        </w:rPr>
        <w:t xml:space="preserve"> излучения при обоих и оценивают наличие или отсутствие дефектов в объекте на основе совпадения или несовпадения относительного расположения участков повышенной интенсивности</w:t>
      </w:r>
      <w:proofErr w:type="gramStart"/>
      <w:r w:rsidR="002D5C33" w:rsidRPr="002D5C33">
        <w:rPr>
          <w:i/>
          <w:sz w:val="22"/>
          <w:szCs w:val="22"/>
        </w:rPr>
        <w:t>.</w:t>
      </w:r>
      <w:r w:rsidR="00F02A2D" w:rsidRPr="004A6335">
        <w:rPr>
          <w:i/>
          <w:sz w:val="22"/>
          <w:szCs w:val="22"/>
        </w:rPr>
        <w:t>.</w:t>
      </w:r>
      <w:r w:rsidRPr="004A6335">
        <w:rPr>
          <w:i/>
          <w:sz w:val="22"/>
          <w:szCs w:val="22"/>
        </w:rPr>
        <w:t>».</w:t>
      </w:r>
      <w:proofErr w:type="gramEnd"/>
    </w:p>
    <w:p w:rsidR="002D5C33" w:rsidRDefault="002D5C33" w:rsidP="00F02A2D">
      <w:pPr>
        <w:spacing w:line="360" w:lineRule="auto"/>
        <w:jc w:val="both"/>
        <w:rPr>
          <w:i/>
          <w:sz w:val="22"/>
          <w:szCs w:val="22"/>
        </w:rPr>
      </w:pP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Патент иллюстрируется следующими фигурами: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20"/>
        <w:jc w:val="center"/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71C99519" wp14:editId="5D69D066">
            <wp:extent cx="2377985" cy="2701236"/>
            <wp:effectExtent l="0" t="0" r="0" b="0"/>
            <wp:docPr id="4" name="Рисунок 4" descr="http://www.fips.ru/Archive/PAT/2010FULL/2010.06.20/DOC/RUNWC1/000/000/002/392/610/0000000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ps.ru/Archive/PAT/2010FULL/2010.06.20/DOC/RUNWC1/000/000/002/392/610/00000001-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88" cy="27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CBDAF" wp14:editId="49B5BA3D">
            <wp:extent cx="2342437" cy="2626302"/>
            <wp:effectExtent l="0" t="0" r="0" b="0"/>
            <wp:docPr id="5" name="Рисунок 5" descr="http://www.fips.ru/Archive/PAT/2010FULL/2010.06.20/DOC/RUNWC1/000/000/002/392/610/0000000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Archive/PAT/2010FULL/2010.06.20/DOC/RUNWC1/000/000/002/392/610/00000002-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32" cy="26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33" w:rsidRDefault="002D5C33" w:rsidP="002D5C33">
      <w:pPr>
        <w:spacing w:line="360" w:lineRule="auto"/>
        <w:ind w:firstLine="720"/>
        <w:jc w:val="both"/>
        <w:rPr>
          <w:rFonts w:ascii="Calibri" w:eastAsia="Calibri" w:hAnsi="Calibri"/>
          <w:noProof/>
        </w:rPr>
      </w:pP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где: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D5C33">
        <w:rPr>
          <w:sz w:val="24"/>
          <w:szCs w:val="24"/>
        </w:rPr>
        <w:t>иг.1 и 2</w:t>
      </w:r>
      <w:r>
        <w:rPr>
          <w:sz w:val="24"/>
          <w:szCs w:val="24"/>
        </w:rPr>
        <w:t xml:space="preserve"> иллюстрируют схему</w:t>
      </w:r>
      <w:r w:rsidRPr="002D5C33">
        <w:rPr>
          <w:sz w:val="24"/>
          <w:szCs w:val="24"/>
        </w:rPr>
        <w:t xml:space="preserve"> </w:t>
      </w:r>
      <w:proofErr w:type="gramStart"/>
      <w:r w:rsidRPr="002D5C33">
        <w:rPr>
          <w:sz w:val="24"/>
          <w:szCs w:val="24"/>
        </w:rPr>
        <w:t>эксперимента</w:t>
      </w:r>
      <w:proofErr w:type="gramEnd"/>
      <w:r w:rsidRPr="002D5C33">
        <w:rPr>
          <w:sz w:val="24"/>
          <w:szCs w:val="24"/>
        </w:rPr>
        <w:t xml:space="preserve"> где вертикальная длинная стрелка схематично изображает рентгеновский пучок, а короткие наклонные стрелки указывают направления дифрагированных пучков.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Pr="00F02A2D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02A2D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F02A2D">
        <w:rPr>
          <w:sz w:val="24"/>
          <w:szCs w:val="24"/>
        </w:rPr>
        <w:t xml:space="preserve">Патент РФ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  <w:lang w:val="en-US"/>
        </w:rPr>
        <w:t>ZZZZ</w:t>
      </w:r>
      <w:r w:rsidRPr="002D5C33">
        <w:rPr>
          <w:sz w:val="24"/>
          <w:szCs w:val="24"/>
        </w:rPr>
        <w:t xml:space="preserve"> «Способ неразрушающего контроля состояния объекта</w:t>
      </w:r>
      <w:r>
        <w:rPr>
          <w:sz w:val="24"/>
          <w:szCs w:val="24"/>
        </w:rPr>
        <w:t>» в</w:t>
      </w:r>
      <w:r w:rsidRPr="00F02A2D">
        <w:rPr>
          <w:sz w:val="24"/>
          <w:szCs w:val="24"/>
        </w:rPr>
        <w:t>ыдан со следующим</w:t>
      </w:r>
      <w:r>
        <w:rPr>
          <w:sz w:val="24"/>
          <w:szCs w:val="24"/>
        </w:rPr>
        <w:t xml:space="preserve"> первым</w:t>
      </w:r>
      <w:r w:rsidRPr="00F02A2D">
        <w:rPr>
          <w:sz w:val="24"/>
          <w:szCs w:val="24"/>
        </w:rPr>
        <w:t xml:space="preserve"> независимым пунктом формулы изобретения:</w:t>
      </w:r>
    </w:p>
    <w:p w:rsidR="002D5C33" w:rsidRDefault="002D5C33" w:rsidP="002D5C33">
      <w:pPr>
        <w:spacing w:line="360" w:lineRule="auto"/>
        <w:ind w:firstLine="720"/>
        <w:jc w:val="both"/>
        <w:rPr>
          <w:i/>
          <w:sz w:val="22"/>
          <w:szCs w:val="22"/>
        </w:rPr>
      </w:pPr>
      <w:proofErr w:type="gramStart"/>
      <w:r w:rsidRPr="004A6335">
        <w:rPr>
          <w:i/>
          <w:sz w:val="22"/>
          <w:szCs w:val="22"/>
        </w:rPr>
        <w:t>«</w:t>
      </w:r>
      <w:r w:rsidRPr="002D5C33">
        <w:rPr>
          <w:i/>
          <w:sz w:val="22"/>
          <w:szCs w:val="22"/>
        </w:rPr>
        <w:t>Способ неразрушающего контроля состояния объекта, включающий его просвечивание рентгеновским или гамма-излучением, регистрацию интенсивности прошедшего сквозь объект излучения с помощью детектора, который контактирует с частью объекта, обработку результатов просвечивания и оценку наличия дефектов в контактирующей с детектором части объекта, отличающийся тем, что, в случае обнаружения интенсивности, свидетельствующей о возможном наличии дефекта в части объекта, не контактирующей с детектором, осуществляют контакт упомянутой</w:t>
      </w:r>
      <w:proofErr w:type="gramEnd"/>
      <w:r w:rsidRPr="002D5C33">
        <w:rPr>
          <w:i/>
          <w:sz w:val="22"/>
          <w:szCs w:val="22"/>
        </w:rPr>
        <w:t xml:space="preserve"> части объекта с детектором путем изменения пространственного положения части последнего, повторно просвечивают объект, регистрируют интенсивность прошедшего сквозь объект излучения, обрабатывают результаты повторного просвечивания, оценивают наличие дефектов в части объекта, где был осуществлен контакт с детектором, и по результатам обоих просвечиваний судят о наличии или отсутствии дефектов в объекте</w:t>
      </w:r>
      <w:proofErr w:type="gramStart"/>
      <w:r w:rsidRPr="002D5C3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»</w:t>
      </w:r>
      <w:proofErr w:type="gramEnd"/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Патент иллюстрируется следующими фигурами: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20"/>
        <w:jc w:val="both"/>
        <w:rPr>
          <w:i/>
          <w:sz w:val="22"/>
          <w:szCs w:val="22"/>
        </w:rPr>
      </w:pPr>
    </w:p>
    <w:p w:rsidR="002D5C33" w:rsidRDefault="002D5C33" w:rsidP="002D5C33">
      <w:pPr>
        <w:spacing w:line="360" w:lineRule="auto"/>
        <w:ind w:firstLine="720"/>
        <w:jc w:val="center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5BB6A3EE" wp14:editId="08BBBF46">
            <wp:extent cx="2258816" cy="2369687"/>
            <wp:effectExtent l="0" t="0" r="0" b="0"/>
            <wp:docPr id="6" name="Рисунок 6" descr="http://www.fips.ru/Archive/PAT/2007FULL/2007.08.20/DOC/RUNWC1/000/000/002/304/766/00000001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s.ru/Archive/PAT/2007FULL/2007.08.20/DOC/RUNWC1/000/000/002/304/766/00000001-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35" cy="23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                  </w:t>
      </w:r>
      <w:r>
        <w:rPr>
          <w:noProof/>
        </w:rPr>
        <w:drawing>
          <wp:inline distT="0" distB="0" distL="0" distR="0" wp14:anchorId="25A5A3CB" wp14:editId="5E896189">
            <wp:extent cx="2063873" cy="1346085"/>
            <wp:effectExtent l="0" t="0" r="0" b="0"/>
            <wp:docPr id="7" name="Рисунок 7" descr="http://www.fips.ru/Archive/PAT/2007FULL/2007.08.20/DOC/RUNWC1/000/000/002/304/766/00000002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ps.ru/Archive/PAT/2007FULL/2007.08.20/DOC/RUNWC1/000/000/002/304/766/00000002-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21" cy="13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FA6D9" wp14:editId="7160CA1D">
            <wp:extent cx="1820863" cy="2009954"/>
            <wp:effectExtent l="0" t="0" r="0" b="0"/>
            <wp:docPr id="8" name="Рисунок 8" descr="http://www.fips.ru/Archive/PAT/2007FULL/2007.08.20/DOC/RUNWC1/000/000/002/304/766/00000003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Archive/PAT/2007FULL/2007.08.20/DOC/RUNWC1/000/000/002/304/766/00000003-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0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C33">
        <w:rPr>
          <w:noProof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936C155" wp14:editId="34A3AB07">
            <wp:extent cx="1268609" cy="1262530"/>
            <wp:effectExtent l="0" t="0" r="0" b="0"/>
            <wp:docPr id="14" name="Рисунок 14" descr="http://www.fips.ru/Archive/PAT/2007FULL/2007.08.20/DOC/RUNWC1/000/000/002/304/766/00000004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s.ru/Archive/PAT/2007FULL/2007.08.20/DOC/RUNWC1/000/000/002/304/766/00000004-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9" cy="1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D5C33" w:rsidRP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2D5C33">
        <w:rPr>
          <w:sz w:val="24"/>
          <w:szCs w:val="24"/>
        </w:rPr>
        <w:lastRenderedPageBreak/>
        <w:t xml:space="preserve">На </w:t>
      </w:r>
      <w:proofErr w:type="gramStart"/>
      <w:r w:rsidRPr="002D5C33">
        <w:rPr>
          <w:sz w:val="24"/>
          <w:szCs w:val="24"/>
        </w:rPr>
        <w:t>фиг</w:t>
      </w:r>
      <w:proofErr w:type="gramEnd"/>
      <w:r w:rsidRPr="002D5C33">
        <w:rPr>
          <w:sz w:val="24"/>
          <w:szCs w:val="24"/>
        </w:rPr>
        <w:t>.1 показана схема расположения контролируемого объекта и детектора излучения при первом просвечивании.</w:t>
      </w:r>
    </w:p>
    <w:p w:rsidR="002D5C33" w:rsidRP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2D5C33">
        <w:rPr>
          <w:sz w:val="24"/>
          <w:szCs w:val="24"/>
        </w:rPr>
        <w:t xml:space="preserve">На </w:t>
      </w:r>
      <w:proofErr w:type="gramStart"/>
      <w:r w:rsidRPr="002D5C33">
        <w:rPr>
          <w:sz w:val="24"/>
          <w:szCs w:val="24"/>
        </w:rPr>
        <w:t>фиг</w:t>
      </w:r>
      <w:proofErr w:type="gramEnd"/>
      <w:r w:rsidRPr="002D5C33">
        <w:rPr>
          <w:sz w:val="24"/>
          <w:szCs w:val="24"/>
        </w:rPr>
        <w:t>.2 показана схема снимка после первого просвечивания.</w:t>
      </w:r>
    </w:p>
    <w:p w:rsidR="002D5C33" w:rsidRP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2D5C33">
        <w:rPr>
          <w:sz w:val="24"/>
          <w:szCs w:val="24"/>
        </w:rPr>
        <w:t xml:space="preserve">На </w:t>
      </w:r>
      <w:proofErr w:type="gramStart"/>
      <w:r w:rsidRPr="002D5C33">
        <w:rPr>
          <w:sz w:val="24"/>
          <w:szCs w:val="24"/>
        </w:rPr>
        <w:t>фиг</w:t>
      </w:r>
      <w:proofErr w:type="gramEnd"/>
      <w:r w:rsidRPr="002D5C33">
        <w:rPr>
          <w:sz w:val="24"/>
          <w:szCs w:val="24"/>
        </w:rPr>
        <w:t>.3 показана схема расположения контролируемого объекта и детектора излучения при повторном просвечивании.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2D5C33">
        <w:rPr>
          <w:sz w:val="24"/>
          <w:szCs w:val="24"/>
        </w:rPr>
        <w:t xml:space="preserve">На </w:t>
      </w:r>
      <w:proofErr w:type="gramStart"/>
      <w:r w:rsidRPr="002D5C33">
        <w:rPr>
          <w:sz w:val="24"/>
          <w:szCs w:val="24"/>
        </w:rPr>
        <w:t>фиг</w:t>
      </w:r>
      <w:proofErr w:type="gramEnd"/>
      <w:r w:rsidRPr="002D5C33">
        <w:rPr>
          <w:sz w:val="24"/>
          <w:szCs w:val="24"/>
        </w:rPr>
        <w:t>.4 показана схема снимка после повторного просвечивания.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– кронштейн;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2D5C33">
        <w:rPr>
          <w:sz w:val="24"/>
          <w:szCs w:val="24"/>
        </w:rPr>
        <w:t>кассет</w:t>
      </w:r>
      <w:r>
        <w:rPr>
          <w:sz w:val="24"/>
          <w:szCs w:val="24"/>
        </w:rPr>
        <w:t>а</w:t>
      </w:r>
      <w:r w:rsidRPr="002D5C33">
        <w:rPr>
          <w:sz w:val="24"/>
          <w:szCs w:val="24"/>
        </w:rPr>
        <w:t xml:space="preserve"> 2 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 – «</w:t>
      </w:r>
      <w:r w:rsidRPr="002D5C33">
        <w:rPr>
          <w:sz w:val="24"/>
          <w:szCs w:val="24"/>
        </w:rPr>
        <w:t>корыт</w:t>
      </w:r>
      <w:r>
        <w:rPr>
          <w:sz w:val="24"/>
          <w:szCs w:val="24"/>
        </w:rPr>
        <w:t>о»;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 – падающий луч;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 – снимок;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 – темная линия;</w:t>
      </w: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и </w:t>
      </w:r>
      <w:r w:rsidRPr="002D5C33">
        <w:rPr>
          <w:sz w:val="24"/>
          <w:szCs w:val="24"/>
        </w:rPr>
        <w:t>8</w:t>
      </w:r>
      <w:r>
        <w:rPr>
          <w:sz w:val="24"/>
          <w:szCs w:val="24"/>
        </w:rPr>
        <w:t xml:space="preserve"> - д</w:t>
      </w:r>
      <w:r w:rsidRPr="002D5C33">
        <w:rPr>
          <w:sz w:val="24"/>
          <w:szCs w:val="24"/>
        </w:rPr>
        <w:t>ифрагированные лучи</w:t>
      </w:r>
      <w:r>
        <w:rPr>
          <w:sz w:val="24"/>
          <w:szCs w:val="24"/>
        </w:rPr>
        <w:t>.</w:t>
      </w:r>
      <w:r w:rsidRPr="003822CC">
        <w:rPr>
          <w:sz w:val="24"/>
          <w:szCs w:val="24"/>
        </w:rPr>
        <w:t xml:space="preserve"> 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При разрешении  вопросов, поставленных перед экспертом, были изучены материалы дела на предмет содержания в них информации, подлежащей экспертной оценке. </w:t>
      </w:r>
    </w:p>
    <w:p w:rsidR="002D5C33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20"/>
        <w:jc w:val="both"/>
        <w:rPr>
          <w:sz w:val="24"/>
          <w:szCs w:val="24"/>
        </w:rPr>
      </w:pPr>
    </w:p>
    <w:p w:rsidR="002D5C33" w:rsidRPr="003822CC" w:rsidRDefault="002D5C33" w:rsidP="002D5C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u w:val="single"/>
        </w:rPr>
      </w:pPr>
      <w:r w:rsidRPr="003822CC">
        <w:rPr>
          <w:b/>
          <w:sz w:val="24"/>
          <w:szCs w:val="24"/>
          <w:u w:val="single"/>
        </w:rPr>
        <w:t>Исследование по вопросу № 1.</w:t>
      </w: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Вопрос № 1  относится к сравнительному исследованию патента на изобретение </w:t>
      </w:r>
      <w:r w:rsidRPr="002D5C33">
        <w:rPr>
          <w:sz w:val="24"/>
          <w:szCs w:val="24"/>
        </w:rPr>
        <w:t xml:space="preserve">РФ № </w:t>
      </w:r>
      <w:r w:rsidR="00695782">
        <w:rPr>
          <w:sz w:val="24"/>
          <w:szCs w:val="24"/>
        </w:rPr>
        <w:t>ХХХХ</w:t>
      </w:r>
      <w:r w:rsidRPr="002D5C33">
        <w:rPr>
          <w:sz w:val="24"/>
          <w:szCs w:val="24"/>
        </w:rPr>
        <w:t xml:space="preserve"> «Способ радиационного контроля состояния объекта» </w:t>
      </w:r>
      <w:r>
        <w:rPr>
          <w:sz w:val="24"/>
          <w:szCs w:val="24"/>
        </w:rPr>
        <w:t>и представленной т</w:t>
      </w:r>
      <w:r w:rsidRPr="002D5C33">
        <w:rPr>
          <w:sz w:val="24"/>
          <w:szCs w:val="24"/>
        </w:rPr>
        <w:t xml:space="preserve">ехнологической </w:t>
      </w:r>
      <w:r>
        <w:rPr>
          <w:sz w:val="24"/>
          <w:szCs w:val="24"/>
        </w:rPr>
        <w:t xml:space="preserve">документации, относящейся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Pr="002D5C33">
        <w:rPr>
          <w:sz w:val="24"/>
          <w:szCs w:val="24"/>
        </w:rPr>
        <w:t>рентгеновск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дефектоскопия изделий. </w:t>
      </w: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включало сравнительный анализ независимого пункта формулы изобретения по патенту № </w:t>
      </w:r>
      <w:r w:rsidR="00695782">
        <w:rPr>
          <w:sz w:val="24"/>
          <w:szCs w:val="24"/>
        </w:rPr>
        <w:t>ХХХХ</w:t>
      </w:r>
      <w:r>
        <w:rPr>
          <w:sz w:val="24"/>
          <w:szCs w:val="24"/>
        </w:rPr>
        <w:t xml:space="preserve"> и следующих относимых документов:</w:t>
      </w:r>
    </w:p>
    <w:p w:rsidR="002D5C33" w:rsidRPr="002D5C33" w:rsidRDefault="002D5C33" w:rsidP="002D5C33">
      <w:pPr>
        <w:rPr>
          <w:b/>
          <w:sz w:val="24"/>
          <w:szCs w:val="24"/>
        </w:rPr>
      </w:pPr>
      <w:r w:rsidRPr="002D5C33">
        <w:rPr>
          <w:sz w:val="24"/>
          <w:szCs w:val="24"/>
        </w:rPr>
        <w:t>-Технологическая инструкции № 05.66.910, ред. 5 (далее – Инструкция</w:t>
      </w:r>
      <w:r w:rsidRPr="002D5C33">
        <w:rPr>
          <w:b/>
          <w:sz w:val="24"/>
          <w:szCs w:val="24"/>
        </w:rPr>
        <w:t>)</w:t>
      </w:r>
    </w:p>
    <w:p w:rsidR="002D5C33" w:rsidRPr="0069072B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</w:t>
      </w:r>
      <w:r w:rsidRPr="0069072B">
        <w:rPr>
          <w:sz w:val="24"/>
          <w:szCs w:val="24"/>
        </w:rPr>
        <w:t>карта № Р-99-1320-38 (далее - Технологическая карта 1320)</w:t>
      </w:r>
    </w:p>
    <w:p w:rsidR="002D5C33" w:rsidRPr="0069072B" w:rsidRDefault="002D5C33" w:rsidP="002D5C33">
      <w:pPr>
        <w:rPr>
          <w:sz w:val="24"/>
          <w:szCs w:val="24"/>
        </w:rPr>
      </w:pPr>
      <w:r w:rsidRPr="0069072B">
        <w:rPr>
          <w:sz w:val="24"/>
          <w:szCs w:val="24"/>
        </w:rPr>
        <w:t>-Технологическая карта № Р-99-1458-38 (далее - Технологическая карта 1458)</w:t>
      </w:r>
    </w:p>
    <w:p w:rsidR="002D5C33" w:rsidRPr="002D5C33" w:rsidRDefault="002D5C33" w:rsidP="002D5C33">
      <w:pPr>
        <w:rPr>
          <w:sz w:val="24"/>
          <w:szCs w:val="24"/>
        </w:rPr>
      </w:pPr>
      <w:r w:rsidRPr="0069072B">
        <w:rPr>
          <w:sz w:val="24"/>
          <w:szCs w:val="24"/>
        </w:rPr>
        <w:t>-Технологическая карта № Р-99-1445-38 (далее - Технологическая</w:t>
      </w:r>
      <w:r w:rsidRPr="002D5C33">
        <w:rPr>
          <w:sz w:val="24"/>
          <w:szCs w:val="24"/>
        </w:rPr>
        <w:t xml:space="preserve"> карта 1445)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Р-99-1422-38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1422)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Р-222-1277-16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1277)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Р-ВК2500-1405-16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– 1405)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Р-222-1354-16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1354)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Р-ТВ7-117-1318-16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1318)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Р-222-1353-16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1353),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>Далее вместе именуемые «Технологические карты»</w:t>
      </w:r>
    </w:p>
    <w:p w:rsidR="002D5C33" w:rsidRPr="002D5C33" w:rsidRDefault="002D5C33" w:rsidP="002D5C33">
      <w:pPr>
        <w:spacing w:line="360" w:lineRule="auto"/>
        <w:ind w:firstLine="708"/>
        <w:rPr>
          <w:sz w:val="24"/>
          <w:szCs w:val="24"/>
        </w:rPr>
      </w:pPr>
    </w:p>
    <w:p w:rsidR="002D5C33" w:rsidRPr="002D5C33" w:rsidRDefault="002D5C33" w:rsidP="002D5C3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учетом того, что Технологические карты не раскрывают способа выполнения повторного просвечивания, за исключением </w:t>
      </w:r>
      <w:r w:rsidRPr="002D5C33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карт</w:t>
      </w:r>
      <w:r>
        <w:rPr>
          <w:sz w:val="24"/>
          <w:szCs w:val="24"/>
        </w:rPr>
        <w:t>ы</w:t>
      </w:r>
      <w:r w:rsidRPr="002D5C33">
        <w:rPr>
          <w:sz w:val="24"/>
          <w:szCs w:val="24"/>
        </w:rPr>
        <w:t xml:space="preserve"> 1458</w:t>
      </w:r>
      <w:r>
        <w:rPr>
          <w:sz w:val="24"/>
          <w:szCs w:val="24"/>
        </w:rPr>
        <w:t xml:space="preserve">, где в п. 4 сказано: «При подозрении на дефект произвести повторную съемку участка с центрированием рентгеновского пучка», отсутствует необходимость представлять результаты сравнительного исследования  патента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ХХХХ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>с упомянутыми документами.</w:t>
      </w: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Результаты сравнительного исследования</w:t>
      </w:r>
      <w:r w:rsidRPr="002D5C33">
        <w:rPr>
          <w:sz w:val="24"/>
          <w:szCs w:val="24"/>
        </w:rPr>
        <w:t xml:space="preserve"> патент</w:t>
      </w:r>
      <w:r>
        <w:rPr>
          <w:sz w:val="24"/>
          <w:szCs w:val="24"/>
        </w:rPr>
        <w:t>а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ХХХХ</w:t>
      </w:r>
      <w:r>
        <w:rPr>
          <w:sz w:val="24"/>
          <w:szCs w:val="24"/>
        </w:rPr>
        <w:t xml:space="preserve"> и </w:t>
      </w:r>
      <w:r w:rsidRPr="002D5C33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инструкции № 05.66.910, ред. 5 </w:t>
      </w:r>
      <w:r w:rsidRPr="003822CC">
        <w:rPr>
          <w:sz w:val="24"/>
          <w:szCs w:val="24"/>
        </w:rPr>
        <w:t xml:space="preserve">приведены в Таблице 1. </w:t>
      </w: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  <w:sectPr w:rsidR="002D5C33" w:rsidRPr="003822CC" w:rsidSect="0069072B">
          <w:headerReference w:type="default" r:id="rId14"/>
          <w:headerReference w:type="first" r:id="rId15"/>
          <w:footerReference w:type="first" r:id="rId16"/>
          <w:pgSz w:w="11909" w:h="16834"/>
          <w:pgMar w:top="1237" w:right="1136" w:bottom="1134" w:left="1134" w:header="142" w:footer="720" w:gutter="0"/>
          <w:cols w:space="60"/>
          <w:noEndnote/>
          <w:titlePg/>
          <w:docGrid w:linePitch="272"/>
        </w:sectPr>
      </w:pPr>
    </w:p>
    <w:p w:rsidR="002D5C33" w:rsidRPr="003822CC" w:rsidRDefault="002D5C33" w:rsidP="002D5C33">
      <w:pPr>
        <w:spacing w:line="360" w:lineRule="auto"/>
        <w:ind w:firstLine="708"/>
        <w:jc w:val="right"/>
      </w:pPr>
      <w:r w:rsidRPr="003822CC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</w:t>
      </w:r>
      <w:r w:rsidRPr="003822CC">
        <w:rPr>
          <w:sz w:val="24"/>
          <w:szCs w:val="24"/>
        </w:rPr>
        <w:t>. Сравнительный анализ</w:t>
      </w:r>
      <w:r>
        <w:rPr>
          <w:sz w:val="24"/>
          <w:szCs w:val="24"/>
        </w:rPr>
        <w:t xml:space="preserve"> патента</w:t>
      </w:r>
      <w:r w:rsidRPr="003822CC">
        <w:rPr>
          <w:rFonts w:ascii="Calibri" w:eastAsia="Calibri" w:hAnsi="Calibri"/>
        </w:rPr>
        <w:t xml:space="preserve">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ХХХХ</w:t>
      </w:r>
      <w:r w:rsidRPr="002D5C33">
        <w:rPr>
          <w:sz w:val="24"/>
          <w:szCs w:val="24"/>
        </w:rPr>
        <w:t xml:space="preserve"> «Способ радиационного контроля состояния объекта» и Технологической инструкции № </w:t>
      </w:r>
      <w:r w:rsidR="00695782">
        <w:rPr>
          <w:sz w:val="24"/>
          <w:szCs w:val="24"/>
          <w:lang w:val="en-US"/>
        </w:rPr>
        <w:t>YYYY</w:t>
      </w:r>
      <w:r w:rsidRPr="002D5C33">
        <w:rPr>
          <w:sz w:val="24"/>
          <w:szCs w:val="24"/>
        </w:rPr>
        <w:t xml:space="preserve">, ред. 5 Рентгеновская дефектоскопия изделий. Рентгенографический </w:t>
      </w:r>
      <w:proofErr w:type="spellStart"/>
      <w:r w:rsidRPr="002D5C33">
        <w:rPr>
          <w:sz w:val="24"/>
          <w:szCs w:val="24"/>
        </w:rPr>
        <w:t>мето</w:t>
      </w:r>
      <w:proofErr w:type="gramStart"/>
      <w:r w:rsidRPr="002D5C33">
        <w:rPr>
          <w:sz w:val="24"/>
          <w:szCs w:val="24"/>
        </w:rPr>
        <w:t>д»</w:t>
      </w:r>
      <w:proofErr w:type="gramEnd"/>
      <w:r w:rsidRPr="005B332F">
        <w:rPr>
          <w:sz w:val="24"/>
          <w:szCs w:val="24"/>
        </w:rPr>
        <w:t>К</w:t>
      </w:r>
      <w:proofErr w:type="spellEnd"/>
      <w:r w:rsidRPr="005B332F">
        <w:rPr>
          <w:sz w:val="24"/>
          <w:szCs w:val="24"/>
        </w:rPr>
        <w:t>»</w:t>
      </w:r>
      <w:r w:rsidRPr="003822CC">
        <w:rPr>
          <w:sz w:val="24"/>
          <w:szCs w:val="24"/>
        </w:rPr>
        <w:t>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655"/>
        <w:gridCol w:w="1842"/>
      </w:tblGrid>
      <w:tr w:rsidR="002D5C33" w:rsidRPr="003822CC" w:rsidTr="0069072B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center"/>
              <w:rPr>
                <w:b/>
              </w:rPr>
            </w:pPr>
            <w:r w:rsidRPr="003822CC">
              <w:rPr>
                <w:b/>
              </w:rPr>
              <w:t>№</w:t>
            </w:r>
          </w:p>
          <w:p w:rsidR="002D5C33" w:rsidRPr="003822CC" w:rsidRDefault="002D5C33" w:rsidP="00C947AF">
            <w:pPr>
              <w:jc w:val="center"/>
              <w:rPr>
                <w:b/>
              </w:rPr>
            </w:pPr>
            <w:proofErr w:type="gramStart"/>
            <w:r w:rsidRPr="003822CC">
              <w:rPr>
                <w:b/>
              </w:rPr>
              <w:t>п</w:t>
            </w:r>
            <w:proofErr w:type="gramEnd"/>
            <w:r w:rsidRPr="003822CC">
              <w:rPr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center"/>
              <w:rPr>
                <w:b/>
                <w:sz w:val="24"/>
                <w:szCs w:val="24"/>
              </w:rPr>
            </w:pPr>
            <w:r w:rsidRPr="003822CC">
              <w:rPr>
                <w:b/>
              </w:rPr>
              <w:t xml:space="preserve">Формула </w:t>
            </w:r>
            <w:r w:rsidRPr="003822CC">
              <w:rPr>
                <w:b/>
                <w:sz w:val="24"/>
                <w:szCs w:val="24"/>
              </w:rPr>
              <w:t xml:space="preserve">изобретения </w:t>
            </w:r>
            <w:r w:rsidRPr="003822CC">
              <w:rPr>
                <w:b/>
              </w:rPr>
              <w:t>по патенту</w:t>
            </w:r>
            <w:r w:rsidRPr="003822CC">
              <w:rPr>
                <w:b/>
                <w:sz w:val="24"/>
                <w:szCs w:val="24"/>
              </w:rPr>
              <w:t xml:space="preserve"> </w:t>
            </w:r>
          </w:p>
          <w:p w:rsidR="002D5C33" w:rsidRPr="003822CC" w:rsidRDefault="002D5C33" w:rsidP="00C947AF">
            <w:pPr>
              <w:jc w:val="center"/>
              <w:rPr>
                <w:b/>
              </w:rPr>
            </w:pPr>
            <w:r w:rsidRPr="003822CC">
              <w:rPr>
                <w:b/>
                <w:sz w:val="24"/>
                <w:szCs w:val="24"/>
              </w:rPr>
              <w:t xml:space="preserve">№ </w:t>
            </w:r>
            <w:r w:rsidR="00695782">
              <w:rPr>
                <w:b/>
                <w:sz w:val="24"/>
                <w:szCs w:val="24"/>
              </w:rPr>
              <w:t>ХХХХ</w:t>
            </w:r>
            <w:r w:rsidRPr="003822CC">
              <w:rPr>
                <w:b/>
                <w:sz w:val="24"/>
                <w:szCs w:val="24"/>
              </w:rPr>
              <w:t>, п. 1 (</w:t>
            </w:r>
            <w:r>
              <w:rPr>
                <w:b/>
                <w:sz w:val="24"/>
                <w:szCs w:val="24"/>
              </w:rPr>
              <w:t xml:space="preserve">далее - </w:t>
            </w:r>
            <w:r w:rsidRPr="003822CC">
              <w:rPr>
                <w:b/>
                <w:sz w:val="24"/>
                <w:szCs w:val="24"/>
              </w:rPr>
              <w:t>Патент)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2D5C33">
            <w:pPr>
              <w:jc w:val="center"/>
              <w:rPr>
                <w:b/>
              </w:rPr>
            </w:pPr>
            <w:r w:rsidRPr="002D5C33">
              <w:rPr>
                <w:b/>
              </w:rPr>
              <w:t>Технологическ</w:t>
            </w:r>
            <w:r>
              <w:rPr>
                <w:b/>
              </w:rPr>
              <w:t>ая</w:t>
            </w:r>
            <w:r w:rsidRPr="002D5C33">
              <w:rPr>
                <w:b/>
              </w:rPr>
              <w:t xml:space="preserve"> инструкции № 05.66.910, ред. 5</w:t>
            </w:r>
            <w:r>
              <w:rPr>
                <w:b/>
              </w:rPr>
              <w:t xml:space="preserve"> (далее – Инструкция)</w:t>
            </w:r>
          </w:p>
          <w:p w:rsidR="002D5C33" w:rsidRPr="002D5C33" w:rsidRDefault="002D5C33" w:rsidP="002D5C3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center"/>
              <w:rPr>
                <w:b/>
              </w:rPr>
            </w:pPr>
            <w:proofErr w:type="gramStart"/>
            <w:r w:rsidRPr="003822CC">
              <w:rPr>
                <w:b/>
              </w:rPr>
              <w:t>использован</w:t>
            </w:r>
            <w:proofErr w:type="gramEnd"/>
            <w:r w:rsidRPr="003822CC">
              <w:rPr>
                <w:b/>
              </w:rPr>
              <w:t xml:space="preserve">/ не использован </w:t>
            </w:r>
          </w:p>
        </w:tc>
      </w:tr>
      <w:tr w:rsidR="002D5C33" w:rsidRPr="003822CC" w:rsidTr="0069072B">
        <w:trPr>
          <w:cantSplit/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Способ радиационного контроля состояния объекта,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</w:pPr>
            <w:r>
              <w:t xml:space="preserve">Настоящая инструкция распространяется на рентгенографический и </w:t>
            </w:r>
            <w:proofErr w:type="spellStart"/>
            <w:r>
              <w:t>рентгенотелевизионный</w:t>
            </w:r>
            <w:proofErr w:type="spellEnd"/>
            <w:r>
              <w:t xml:space="preserve"> контроль изделий. Инструкция регламентирует порядок выбора режимов, проведения рентгеновского контроля, оценки и регистрации результатов контроля </w:t>
            </w:r>
            <w:proofErr w:type="gramStart"/>
            <w:r>
              <w:t xml:space="preserve">( </w:t>
            </w:r>
            <w:proofErr w:type="gramEnd"/>
            <w:r>
              <w:t xml:space="preserve">п. 1.1. </w:t>
            </w:r>
            <w:proofErr w:type="gramStart"/>
            <w:r>
              <w:t>Инструкции)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b/>
                <w:i/>
              </w:rPr>
            </w:pPr>
            <w:r w:rsidRPr="002D5C33">
              <w:rPr>
                <w:b/>
                <w:i/>
              </w:rPr>
              <w:t>Использован</w:t>
            </w:r>
          </w:p>
        </w:tc>
      </w:tr>
      <w:tr w:rsidR="002D5C33" w:rsidRPr="002D5C33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включающий его просвечивание рентгеновским или гамма-излучением,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>
              <w:t xml:space="preserve">Излучение, прошедшее через объект  (деталь) регистрируется рентгеновской пленкой… </w:t>
            </w:r>
            <w:proofErr w:type="gramStart"/>
            <w:r w:rsidRPr="002D5C33">
              <w:t xml:space="preserve">( </w:t>
            </w:r>
            <w:proofErr w:type="gramEnd"/>
            <w:r w:rsidRPr="002D5C33">
              <w:t xml:space="preserve">п. 1.1. </w:t>
            </w:r>
            <w:proofErr w:type="gramStart"/>
            <w:r w:rsidRPr="002D5C33">
              <w:t>Инструкции)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i/>
              </w:rPr>
            </w:pPr>
            <w:r w:rsidRPr="002D5C33">
              <w:rPr>
                <w:i/>
              </w:rPr>
              <w:t>Использован</w:t>
            </w:r>
          </w:p>
        </w:tc>
      </w:tr>
      <w:tr w:rsidR="002D5C33" w:rsidRPr="003822CC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регистрацию с помощью детектора интенсивности прошедшего сквозь объект излучения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</w:pPr>
            <w:r>
              <w:t xml:space="preserve">… на которой  в процессе съемки формируется  «Скрытое» рентгеновское изображение. При последующем проявлении </w:t>
            </w:r>
            <w:r w:rsidR="00692E96">
              <w:t>о</w:t>
            </w:r>
            <w:r>
              <w:t xml:space="preserve">но преобразуется в видимое изображение. Оптическая плотность снимка (почернение пленки) </w:t>
            </w:r>
            <w:proofErr w:type="spellStart"/>
            <w:r>
              <w:t>растен</w:t>
            </w:r>
            <w:proofErr w:type="spellEnd"/>
            <w:r>
              <w:t xml:space="preserve"> с интенсивностью излучения 1.</w:t>
            </w:r>
            <w:proofErr w:type="gramStart"/>
            <w:r w:rsidRPr="002D5C33">
              <w:t xml:space="preserve">( </w:t>
            </w:r>
            <w:proofErr w:type="gramEnd"/>
            <w:r w:rsidRPr="002D5C33">
              <w:t xml:space="preserve">п. 1.1. </w:t>
            </w:r>
            <w:proofErr w:type="gramStart"/>
            <w:r w:rsidRPr="002D5C33">
              <w:t>Инструкции)</w:t>
            </w:r>
            <w:r>
              <w:t>.</w:t>
            </w:r>
            <w:proofErr w:type="gramEnd"/>
            <w:r>
              <w:t xml:space="preserve"> Контроль оптической плотности </w:t>
            </w:r>
            <w:r>
              <w:rPr>
                <w:lang w:val="en-US"/>
              </w:rPr>
              <w:t>d</w:t>
            </w:r>
            <w:r>
              <w:t xml:space="preserve"> проводится </w:t>
            </w:r>
            <w:proofErr w:type="spellStart"/>
            <w:r>
              <w:t>денситомотром</w:t>
            </w:r>
            <w:proofErr w:type="spellEnd"/>
            <w:r>
              <w:t xml:space="preserve"> - люксметром типа ДЛ – 555 </w:t>
            </w:r>
            <w:r w:rsidRPr="002D5C33">
              <w:t>или визуальным сравнением  с мерами оптической плотности.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center"/>
              <w:rPr>
                <w:i/>
              </w:rPr>
            </w:pPr>
            <w:r w:rsidRPr="002D5C33">
              <w:rPr>
                <w:i/>
              </w:rPr>
              <w:t>Использован</w:t>
            </w:r>
          </w:p>
        </w:tc>
      </w:tr>
      <w:tr w:rsidR="002D5C33" w:rsidRPr="003822CC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и повторное просвечивание,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69072B">
            <w:pPr>
              <w:jc w:val="both"/>
            </w:pPr>
            <w:proofErr w:type="gramStart"/>
            <w:r>
              <w:t>Чтобы исключить ошибку следует произвести повторную съемку… (п. 5.4.</w:t>
            </w:r>
            <w:proofErr w:type="gramEnd"/>
            <w:r>
              <w:t xml:space="preserve"> </w:t>
            </w:r>
            <w:proofErr w:type="gramStart"/>
            <w:r>
              <w:t>Инструкции)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i/>
              </w:rPr>
            </w:pPr>
            <w:r w:rsidRPr="002D5C33">
              <w:rPr>
                <w:i/>
              </w:rPr>
              <w:t>Использован</w:t>
            </w:r>
          </w:p>
        </w:tc>
      </w:tr>
      <w:tr w:rsidR="002D5C33" w:rsidRPr="003822CC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2D5C33">
            <w:pPr>
              <w:jc w:val="both"/>
              <w:rPr>
                <w:i/>
                <w:sz w:val="22"/>
                <w:szCs w:val="22"/>
              </w:rPr>
            </w:pPr>
            <w:r w:rsidRPr="002D5C33">
              <w:rPr>
                <w:i/>
                <w:sz w:val="22"/>
                <w:szCs w:val="22"/>
              </w:rPr>
              <w:t xml:space="preserve">отличающийся тем, что для повышения достоверности контроля повторное просвечивание объекта контроля осуществляют при измененном на величину от 0,5 до 10° угле падения на него пучка излучения, </w:t>
            </w:r>
          </w:p>
          <w:p w:rsidR="002D5C33" w:rsidRDefault="002D5C33" w:rsidP="002D5C33">
            <w:pPr>
              <w:jc w:val="both"/>
              <w:rPr>
                <w:i/>
                <w:sz w:val="22"/>
                <w:szCs w:val="22"/>
              </w:rPr>
            </w:pPr>
          </w:p>
          <w:p w:rsidR="002D5C33" w:rsidRDefault="002D5C33" w:rsidP="002D5C33">
            <w:pPr>
              <w:jc w:val="both"/>
              <w:rPr>
                <w:i/>
              </w:rPr>
            </w:pPr>
            <w:r>
              <w:rPr>
                <w:i/>
              </w:rPr>
              <w:t>Согласно описанию изобретения: «</w:t>
            </w:r>
            <w:r w:rsidRPr="002D5C33">
              <w:rPr>
                <w:i/>
              </w:rPr>
              <w:t xml:space="preserve">В заявляемом </w:t>
            </w:r>
            <w:proofErr w:type="gramStart"/>
            <w:r w:rsidRPr="002D5C33">
              <w:rPr>
                <w:i/>
              </w:rPr>
              <w:t>способе</w:t>
            </w:r>
            <w:proofErr w:type="gramEnd"/>
            <w:r w:rsidRPr="002D5C33">
              <w:rPr>
                <w:i/>
              </w:rPr>
              <w:t xml:space="preserve"> изменение угла падения пучка излучения на объект контроля на величину до 10° могут осуществлять перемещением объекта контроля на 1-30 мм</w:t>
            </w:r>
            <w:r w:rsidR="0069072B">
              <w:rPr>
                <w:i/>
              </w:rPr>
              <w:t>.</w:t>
            </w:r>
            <w:r>
              <w:rPr>
                <w:i/>
              </w:rPr>
              <w:t>»</w:t>
            </w:r>
          </w:p>
          <w:p w:rsidR="0069072B" w:rsidRPr="002D5C33" w:rsidRDefault="0069072B" w:rsidP="0069072B">
            <w:pPr>
              <w:jc w:val="both"/>
              <w:rPr>
                <w:i/>
              </w:rPr>
            </w:pPr>
            <w:r>
              <w:rPr>
                <w:i/>
              </w:rPr>
              <w:t xml:space="preserve">Согласно приведенному в описании примеру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C947AF">
            <w:pPr>
              <w:jc w:val="both"/>
            </w:pPr>
            <w:r>
              <w:t>… следует произвести повторную съемку, воспользовавшись одним из двух приемов: а) изогнуть кассету, приведя ее в соприкосновение с контролируемым участком: пятна дифракционной природу исчезнут, а соответствующие дефектам останутся; б) если такой изгиб невозможен, сместить деталь относительно пучка на 20-50 мм: 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69072B" w:rsidRPr="0069072B">
              <w:t>(</w:t>
            </w:r>
            <w:proofErr w:type="gramStart"/>
            <w:r w:rsidR="0069072B" w:rsidRPr="0069072B">
              <w:t>п</w:t>
            </w:r>
            <w:proofErr w:type="gramEnd"/>
            <w:r w:rsidR="0069072B" w:rsidRPr="0069072B">
              <w:t xml:space="preserve">. 5.4. </w:t>
            </w:r>
            <w:proofErr w:type="gramStart"/>
            <w:r w:rsidR="0069072B" w:rsidRPr="0069072B">
              <w:t>Инструкции)</w:t>
            </w:r>
            <w:r w:rsidR="0069072B">
              <w:t>.</w:t>
            </w:r>
            <w:proofErr w:type="gramEnd"/>
          </w:p>
          <w:p w:rsidR="0069072B" w:rsidRDefault="0069072B" w:rsidP="00C947AF">
            <w:pPr>
              <w:jc w:val="both"/>
            </w:pPr>
          </w:p>
          <w:p w:rsidR="002D5C33" w:rsidRDefault="0069072B" w:rsidP="0069072B">
            <w:pPr>
              <w:jc w:val="both"/>
            </w:pPr>
            <w:proofErr w:type="gramStart"/>
            <w:r>
              <w:t xml:space="preserve">При отсутствии определенного соотношения между приведенным в независимом пункте формулы интервалом угла падения пучка излучения и интервалом перемещения объекта, приведенного в изобретении не представляется возможным установить  какому углу падения будет соответствовать перемещение объекта </w:t>
            </w:r>
            <w:r w:rsidRPr="0069072B">
              <w:t>на 20</w:t>
            </w:r>
            <w:r>
              <w:t xml:space="preserve">, 40 или </w:t>
            </w:r>
            <w:r w:rsidRPr="0069072B">
              <w:t>50 мм</w:t>
            </w:r>
            <w:r>
              <w:t>.</w:t>
            </w:r>
            <w:proofErr w:type="gramEnd"/>
            <w:r>
              <w:t xml:space="preserve"> При этом</w:t>
            </w:r>
            <w:proofErr w:type="gramStart"/>
            <w:r>
              <w:t>,</w:t>
            </w:r>
            <w:proofErr w:type="gramEnd"/>
            <w:r>
              <w:t xml:space="preserve"> в примере, приведенном в описании изобретения, сказано: «</w:t>
            </w:r>
            <w:r w:rsidRPr="0069072B">
              <w:t>Снимки сделаны дважды со смещением отливки относительно первичного рентгеновского пучка на расстояние 30 мм при фокусном расстоянии 1300 мм, что соответствует изменению угла 30×57,4/1300=1,3°.</w:t>
            </w:r>
            <w:r>
              <w:t xml:space="preserve">», т.е. в примере установлено, что смещение на расстояние 30 мм соответствует отклонению угла падения пучка на </w:t>
            </w:r>
            <w:r w:rsidRPr="0069072B">
              <w:t>1,3°</w:t>
            </w:r>
            <w:r>
              <w:t>.</w:t>
            </w:r>
          </w:p>
          <w:p w:rsidR="0069072B" w:rsidRPr="003822CC" w:rsidRDefault="0069072B" w:rsidP="0069072B">
            <w:pPr>
              <w:jc w:val="both"/>
            </w:pPr>
            <w:r>
              <w:t xml:space="preserve">В  интервал 20 – 50 мм смещения детали (по Инструкции) входит расстояние  30 мм, соответственно, применяется отклонение на  </w:t>
            </w:r>
            <w:r w:rsidRPr="0069072B">
              <w:t>1,3°</w:t>
            </w:r>
            <w:r>
              <w:t xml:space="preserve">, входящее в интервал от </w:t>
            </w:r>
            <w:r w:rsidRPr="0069072B">
              <w:t>0,5 до 10° угл</w:t>
            </w:r>
            <w:r>
              <w:t>а</w:t>
            </w:r>
            <w:r w:rsidRPr="0069072B">
              <w:t xml:space="preserve"> падения на него пучка излучения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center"/>
            </w:pPr>
            <w:r w:rsidRPr="0069072B">
              <w:t>Использован</w:t>
            </w:r>
          </w:p>
        </w:tc>
      </w:tr>
      <w:tr w:rsidR="002D5C33" w:rsidRPr="003822CC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регистрируют интенсивность при повторном просвечивании,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69072B">
            <w:pPr>
              <w:jc w:val="both"/>
            </w:pPr>
            <w:proofErr w:type="gramStart"/>
            <w:r w:rsidRPr="0069072B">
              <w:t>Чтобы исключить ошибку следует произвести повторную съемку… (п. 5.4.</w:t>
            </w:r>
            <w:proofErr w:type="gramEnd"/>
            <w:r w:rsidRPr="0069072B">
              <w:t xml:space="preserve"> </w:t>
            </w:r>
            <w:proofErr w:type="gramStart"/>
            <w:r w:rsidRPr="0069072B">
              <w:t>Инструкции)</w:t>
            </w:r>
            <w:r>
              <w:t>.</w:t>
            </w:r>
            <w:proofErr w:type="gramEnd"/>
            <w:r>
              <w:t xml:space="preserve"> </w:t>
            </w:r>
            <w:r w:rsidRPr="0069072B">
              <w:t xml:space="preserve">Излучение, прошедшее через объект  (деталь) регистрируется рентгеновской пленкой… </w:t>
            </w:r>
            <w:proofErr w:type="gramStart"/>
            <w:r w:rsidRPr="0069072B">
              <w:t xml:space="preserve">( </w:t>
            </w:r>
            <w:proofErr w:type="gramEnd"/>
            <w:r w:rsidRPr="0069072B">
              <w:t xml:space="preserve">п. 1.1. </w:t>
            </w:r>
            <w:proofErr w:type="gramStart"/>
            <w:r w:rsidRPr="0069072B">
              <w:t>Инструкции)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69072B" w:rsidRDefault="0069072B" w:rsidP="0069072B">
            <w:pPr>
              <w:jc w:val="center"/>
            </w:pPr>
            <w:r w:rsidRPr="0069072B">
              <w:t>И</w:t>
            </w:r>
            <w:r w:rsidR="002D5C33" w:rsidRPr="0069072B">
              <w:t>спользован</w:t>
            </w:r>
          </w:p>
        </w:tc>
      </w:tr>
      <w:tr w:rsidR="002D5C33" w:rsidRPr="003822CC" w:rsidTr="006907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  <w:sz w:val="22"/>
                <w:szCs w:val="22"/>
              </w:rPr>
              <w:t xml:space="preserve">сопоставляют распределение по поверхности детектора интенсивности излучения при обоих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69072B">
            <w:r>
              <w:t>…</w:t>
            </w:r>
            <w:r w:rsidRPr="0069072B">
              <w:t>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 w:rsidRPr="0069072B">
              <w:t>.</w:t>
            </w:r>
            <w:proofErr w:type="gramEnd"/>
            <w:r w:rsidRPr="0069072B">
              <w:t xml:space="preserve"> (</w:t>
            </w:r>
            <w:proofErr w:type="gramStart"/>
            <w:r w:rsidRPr="0069072B">
              <w:t>п</w:t>
            </w:r>
            <w:proofErr w:type="gramEnd"/>
            <w:r w:rsidRPr="0069072B">
              <w:t xml:space="preserve">. 5.4. </w:t>
            </w:r>
            <w:proofErr w:type="gramStart"/>
            <w:r w:rsidRPr="0069072B">
              <w:t>Инструкции).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C947AF">
            <w:pPr>
              <w:jc w:val="center"/>
              <w:rPr>
                <w:i/>
              </w:rPr>
            </w:pPr>
            <w:r w:rsidRPr="0069072B">
              <w:t>Использован</w:t>
            </w:r>
          </w:p>
        </w:tc>
      </w:tr>
      <w:tr w:rsidR="002D5C33" w:rsidRPr="003822CC" w:rsidTr="0069072B">
        <w:trPr>
          <w:cantSplit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r w:rsidRPr="002D5C33">
              <w:rPr>
                <w:i/>
                <w:sz w:val="22"/>
                <w:szCs w:val="22"/>
              </w:rPr>
              <w:t>и оценивают наличие или отсутствие дефектов в объекте на основе совпадения или несовпадения относительного расположения участков повышенной интенсивности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C947AF">
            <w:pPr>
              <w:jc w:val="center"/>
            </w:pPr>
            <w:r w:rsidRPr="0069072B">
              <w:t>…если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 w:rsidRPr="0069072B">
              <w:t>.</w:t>
            </w:r>
            <w:proofErr w:type="gramEnd"/>
            <w:r w:rsidRPr="0069072B">
              <w:t xml:space="preserve"> (</w:t>
            </w:r>
            <w:proofErr w:type="gramStart"/>
            <w:r w:rsidRPr="0069072B">
              <w:t>п</w:t>
            </w:r>
            <w:proofErr w:type="gramEnd"/>
            <w:r w:rsidRPr="0069072B">
              <w:t xml:space="preserve">. 5.4. </w:t>
            </w:r>
            <w:proofErr w:type="gramStart"/>
            <w:r w:rsidRPr="0069072B">
              <w:t>Инструкции).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69072B" w:rsidRDefault="0069072B" w:rsidP="00C947AF">
            <w:pPr>
              <w:jc w:val="center"/>
            </w:pPr>
            <w:r w:rsidRPr="0069072B">
              <w:t>Использован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69072B">
            <w:pPr>
              <w:ind w:firstLine="709"/>
              <w:jc w:val="both"/>
              <w:rPr>
                <w:i/>
              </w:rPr>
            </w:pPr>
            <w:r w:rsidRPr="003822CC">
              <w:t>Проведенное сра</w:t>
            </w:r>
            <w:r>
              <w:t xml:space="preserve">внительное исследование выявило, что </w:t>
            </w:r>
            <w:r w:rsidR="0069072B">
              <w:t>каждый признак</w:t>
            </w:r>
            <w:r>
              <w:t xml:space="preserve"> </w:t>
            </w:r>
            <w:r w:rsidRPr="003822CC">
              <w:t xml:space="preserve">независимого пункта формулы изобретения по патенту № </w:t>
            </w:r>
            <w:r w:rsidR="00695782">
              <w:t>ХХХХ</w:t>
            </w:r>
            <w:r>
              <w:t xml:space="preserve">  использован </w:t>
            </w:r>
            <w:r w:rsidRPr="003822CC">
              <w:t xml:space="preserve"> </w:t>
            </w:r>
            <w:r>
              <w:t>в Технологической инструкции.</w:t>
            </w:r>
          </w:p>
        </w:tc>
      </w:tr>
    </w:tbl>
    <w:p w:rsidR="002D5C33" w:rsidRPr="003822CC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  <w:sectPr w:rsidR="002D5C33" w:rsidRPr="003822CC" w:rsidSect="0069072B">
          <w:pgSz w:w="16834" w:h="11909" w:orient="landscape"/>
          <w:pgMar w:top="1418" w:right="1134" w:bottom="1134" w:left="1701" w:header="720" w:footer="720" w:gutter="0"/>
          <w:cols w:space="60"/>
          <w:noEndnote/>
          <w:docGrid w:linePitch="299"/>
        </w:sectPr>
      </w:pPr>
    </w:p>
    <w:p w:rsidR="002D5C33" w:rsidRPr="003822CC" w:rsidRDefault="002D5C33" w:rsidP="002D5C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u w:val="single"/>
        </w:rPr>
      </w:pPr>
      <w:r w:rsidRPr="003822CC">
        <w:rPr>
          <w:b/>
          <w:sz w:val="24"/>
          <w:szCs w:val="24"/>
          <w:u w:val="single"/>
        </w:rPr>
        <w:lastRenderedPageBreak/>
        <w:t xml:space="preserve">Исследование по вопросу № </w:t>
      </w:r>
      <w:r>
        <w:rPr>
          <w:b/>
          <w:sz w:val="24"/>
          <w:szCs w:val="24"/>
          <w:u w:val="single"/>
        </w:rPr>
        <w:t>2</w:t>
      </w:r>
      <w:r w:rsidRPr="003822CC">
        <w:rPr>
          <w:b/>
          <w:sz w:val="24"/>
          <w:szCs w:val="24"/>
          <w:u w:val="single"/>
        </w:rPr>
        <w:t>.</w:t>
      </w: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 w:rsidRPr="003822CC">
        <w:rPr>
          <w:sz w:val="24"/>
          <w:szCs w:val="24"/>
        </w:rPr>
        <w:t xml:space="preserve">Вопрос № </w:t>
      </w:r>
      <w:r>
        <w:rPr>
          <w:sz w:val="24"/>
          <w:szCs w:val="24"/>
        </w:rPr>
        <w:t>2</w:t>
      </w:r>
      <w:r w:rsidRPr="003822CC">
        <w:rPr>
          <w:sz w:val="24"/>
          <w:szCs w:val="24"/>
        </w:rPr>
        <w:t xml:space="preserve">  относится к сравнительному исследованию патента на изобретение </w:t>
      </w:r>
      <w:r w:rsidRPr="002D5C33">
        <w:rPr>
          <w:sz w:val="24"/>
          <w:szCs w:val="24"/>
        </w:rPr>
        <w:t xml:space="preserve">РФ № </w:t>
      </w:r>
      <w:r w:rsidR="00695782">
        <w:rPr>
          <w:sz w:val="24"/>
          <w:szCs w:val="24"/>
        </w:rPr>
        <w:t>ZZZZ</w:t>
      </w:r>
      <w:r w:rsidRPr="002D5C33">
        <w:rPr>
          <w:sz w:val="24"/>
          <w:szCs w:val="24"/>
        </w:rPr>
        <w:t xml:space="preserve"> «Способ неразрушающего контроля состояния объекта» </w:t>
      </w:r>
      <w:r>
        <w:rPr>
          <w:sz w:val="24"/>
          <w:szCs w:val="24"/>
        </w:rPr>
        <w:t>и представленной т</w:t>
      </w:r>
      <w:r w:rsidRPr="002D5C33">
        <w:rPr>
          <w:sz w:val="24"/>
          <w:szCs w:val="24"/>
        </w:rPr>
        <w:t xml:space="preserve">ехнологической </w:t>
      </w:r>
      <w:r>
        <w:rPr>
          <w:sz w:val="24"/>
          <w:szCs w:val="24"/>
        </w:rPr>
        <w:t xml:space="preserve">документации, относящейся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Pr="002D5C33">
        <w:rPr>
          <w:sz w:val="24"/>
          <w:szCs w:val="24"/>
        </w:rPr>
        <w:t>рентгеновск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дефектоскопия изделий. </w:t>
      </w: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включало сравнительный анализ независимого пункта формулы изобретения по патенту № </w:t>
      </w:r>
      <w:r w:rsidR="00695782">
        <w:rPr>
          <w:sz w:val="24"/>
          <w:szCs w:val="24"/>
        </w:rPr>
        <w:t>ZZZZ</w:t>
      </w:r>
      <w:r w:rsidR="0069072B">
        <w:rPr>
          <w:sz w:val="24"/>
          <w:szCs w:val="24"/>
        </w:rPr>
        <w:t xml:space="preserve"> </w:t>
      </w:r>
      <w:r>
        <w:rPr>
          <w:sz w:val="24"/>
          <w:szCs w:val="24"/>
        </w:rPr>
        <w:t>и следующих относимых документов:</w:t>
      </w:r>
    </w:p>
    <w:p w:rsidR="002D5C33" w:rsidRPr="002D5C33" w:rsidRDefault="002D5C33" w:rsidP="002D5C33">
      <w:pPr>
        <w:rPr>
          <w:b/>
          <w:sz w:val="24"/>
          <w:szCs w:val="24"/>
        </w:rPr>
      </w:pPr>
      <w:r w:rsidRPr="002D5C33">
        <w:rPr>
          <w:sz w:val="24"/>
          <w:szCs w:val="24"/>
        </w:rPr>
        <w:t>-Технологическая инструкции № 05.66.910, ред. 5 (далее – Инструкция</w:t>
      </w:r>
      <w:r w:rsidRPr="002D5C33">
        <w:rPr>
          <w:b/>
          <w:sz w:val="24"/>
          <w:szCs w:val="24"/>
        </w:rPr>
        <w:t>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>-Технологическая карта № Р-99-1320-38 (</w:t>
      </w:r>
      <w:r>
        <w:rPr>
          <w:sz w:val="24"/>
          <w:szCs w:val="24"/>
        </w:rPr>
        <w:t xml:space="preserve">далее - </w:t>
      </w:r>
      <w:r w:rsidRPr="002D5C33">
        <w:rPr>
          <w:sz w:val="24"/>
          <w:szCs w:val="24"/>
        </w:rPr>
        <w:t>Технологическая карта 1320)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>-Технологическая карта № Р-99-1458-38 (далее - Технологическая карта 1458)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>-Технологическая карта № Р-99-1445-38 (</w:t>
      </w:r>
      <w:r>
        <w:rPr>
          <w:sz w:val="24"/>
          <w:szCs w:val="24"/>
        </w:rPr>
        <w:t xml:space="preserve">далее - </w:t>
      </w:r>
      <w:r w:rsidRPr="002D5C33">
        <w:rPr>
          <w:sz w:val="24"/>
          <w:szCs w:val="24"/>
        </w:rPr>
        <w:t>Технологическая карта 1445)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Р-99-1422-38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1422)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Р-222-1277-16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1277)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Р-ВК2500-1405-16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– 1405)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Р-222-1354-16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1354)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Р-ТВ7-117-1318-16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1318)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 xml:space="preserve">-Технологическая карта № Р-222-1353-16 (далее </w:t>
      </w:r>
      <w:proofErr w:type="gramStart"/>
      <w:r w:rsidRPr="002D5C33">
        <w:rPr>
          <w:sz w:val="24"/>
          <w:szCs w:val="24"/>
        </w:rPr>
        <w:t>-Т</w:t>
      </w:r>
      <w:proofErr w:type="gramEnd"/>
      <w:r w:rsidRPr="002D5C33">
        <w:rPr>
          <w:sz w:val="24"/>
          <w:szCs w:val="24"/>
        </w:rPr>
        <w:t>ехнологическая карта 1353),</w:t>
      </w:r>
    </w:p>
    <w:p w:rsidR="002D5C33" w:rsidRPr="002D5C33" w:rsidRDefault="002D5C33" w:rsidP="002D5C33">
      <w:pPr>
        <w:rPr>
          <w:sz w:val="24"/>
          <w:szCs w:val="24"/>
        </w:rPr>
      </w:pPr>
      <w:r w:rsidRPr="002D5C33">
        <w:rPr>
          <w:sz w:val="24"/>
          <w:szCs w:val="24"/>
        </w:rPr>
        <w:t>Далее вместе именуемые «Технологические карты»</w:t>
      </w:r>
    </w:p>
    <w:p w:rsidR="002D5C33" w:rsidRPr="002D5C33" w:rsidRDefault="002D5C33" w:rsidP="002D5C33">
      <w:pPr>
        <w:spacing w:line="360" w:lineRule="auto"/>
        <w:ind w:firstLine="708"/>
        <w:rPr>
          <w:sz w:val="24"/>
          <w:szCs w:val="24"/>
        </w:rPr>
      </w:pPr>
    </w:p>
    <w:p w:rsidR="002D5C33" w:rsidRPr="002D5C33" w:rsidRDefault="002D5C33" w:rsidP="002D5C3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Технологические карты не раскрывают способа выполнения повторного просвечивания, за исключением </w:t>
      </w:r>
      <w:r w:rsidRPr="002D5C33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карт</w:t>
      </w:r>
      <w:r>
        <w:rPr>
          <w:sz w:val="24"/>
          <w:szCs w:val="24"/>
        </w:rPr>
        <w:t>ы</w:t>
      </w:r>
      <w:r w:rsidRPr="002D5C33">
        <w:rPr>
          <w:sz w:val="24"/>
          <w:szCs w:val="24"/>
        </w:rPr>
        <w:t xml:space="preserve"> 1458</w:t>
      </w:r>
      <w:r>
        <w:rPr>
          <w:sz w:val="24"/>
          <w:szCs w:val="24"/>
        </w:rPr>
        <w:t xml:space="preserve">, где в п. 4 сказано: «При подозрении на дефект произвести повторную съемку участка с центрированием рентгеновского пучка», отсутствует необходимость представлять результаты сравнительного исследования  патента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ZZZZ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>с упомянутыми документами.</w:t>
      </w:r>
    </w:p>
    <w:p w:rsidR="002D5C33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  <w:r w:rsidRPr="003822CC">
        <w:rPr>
          <w:sz w:val="24"/>
          <w:szCs w:val="24"/>
        </w:rPr>
        <w:t>Результаты сравнительного исследования</w:t>
      </w:r>
      <w:r w:rsidRPr="002D5C33">
        <w:rPr>
          <w:sz w:val="24"/>
          <w:szCs w:val="24"/>
        </w:rPr>
        <w:t xml:space="preserve"> патент</w:t>
      </w:r>
      <w:r>
        <w:rPr>
          <w:sz w:val="24"/>
          <w:szCs w:val="24"/>
        </w:rPr>
        <w:t>а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ZZZZ</w:t>
      </w:r>
      <w:r>
        <w:rPr>
          <w:sz w:val="24"/>
          <w:szCs w:val="24"/>
        </w:rPr>
        <w:t xml:space="preserve"> и </w:t>
      </w:r>
      <w:r w:rsidRPr="002D5C33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2D5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инструкции № 05.66.910, ред. 5 </w:t>
      </w:r>
      <w:r w:rsidRPr="003822CC">
        <w:rPr>
          <w:sz w:val="24"/>
          <w:szCs w:val="24"/>
        </w:rPr>
        <w:t xml:space="preserve">приведены в Таблице </w:t>
      </w:r>
      <w:r w:rsidR="0069072B">
        <w:rPr>
          <w:sz w:val="24"/>
          <w:szCs w:val="24"/>
        </w:rPr>
        <w:t>2</w:t>
      </w:r>
      <w:r w:rsidRPr="003822CC">
        <w:rPr>
          <w:sz w:val="24"/>
          <w:szCs w:val="24"/>
        </w:rPr>
        <w:t xml:space="preserve">. </w:t>
      </w: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firstLine="708"/>
        <w:jc w:val="both"/>
        <w:rPr>
          <w:sz w:val="24"/>
          <w:szCs w:val="24"/>
        </w:rPr>
        <w:sectPr w:rsidR="002D5C33" w:rsidRPr="003822CC" w:rsidSect="005A575F">
          <w:headerReference w:type="default" r:id="rId17"/>
          <w:headerReference w:type="first" r:id="rId18"/>
          <w:footerReference w:type="first" r:id="rId19"/>
          <w:pgSz w:w="11909" w:h="16834"/>
          <w:pgMar w:top="1701" w:right="1136" w:bottom="1134" w:left="1134" w:header="142" w:footer="720" w:gutter="0"/>
          <w:cols w:space="60"/>
          <w:noEndnote/>
          <w:titlePg/>
          <w:docGrid w:linePitch="272"/>
        </w:sectPr>
      </w:pPr>
    </w:p>
    <w:p w:rsidR="002D5C33" w:rsidRPr="003822CC" w:rsidRDefault="002D5C33" w:rsidP="002D5C33">
      <w:pPr>
        <w:spacing w:line="360" w:lineRule="auto"/>
        <w:ind w:firstLine="708"/>
        <w:jc w:val="right"/>
      </w:pPr>
      <w:r w:rsidRPr="003822CC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</w:t>
      </w:r>
      <w:r w:rsidRPr="003822CC">
        <w:rPr>
          <w:sz w:val="24"/>
          <w:szCs w:val="24"/>
        </w:rPr>
        <w:t>. Сравнительный анализ</w:t>
      </w:r>
      <w:r>
        <w:rPr>
          <w:sz w:val="24"/>
          <w:szCs w:val="24"/>
        </w:rPr>
        <w:t xml:space="preserve"> патента</w:t>
      </w:r>
      <w:r w:rsidRPr="003822CC">
        <w:rPr>
          <w:rFonts w:ascii="Calibri" w:eastAsia="Calibri" w:hAnsi="Calibri"/>
        </w:rPr>
        <w:t xml:space="preserve"> </w:t>
      </w:r>
      <w:r w:rsidRPr="002D5C33">
        <w:rPr>
          <w:sz w:val="24"/>
          <w:szCs w:val="24"/>
        </w:rPr>
        <w:t xml:space="preserve">№ </w:t>
      </w:r>
      <w:r w:rsidR="00695782">
        <w:rPr>
          <w:sz w:val="24"/>
          <w:szCs w:val="24"/>
        </w:rPr>
        <w:t>ZZZZ</w:t>
      </w:r>
      <w:r w:rsidRPr="002D5C33">
        <w:rPr>
          <w:sz w:val="24"/>
          <w:szCs w:val="24"/>
        </w:rPr>
        <w:t xml:space="preserve"> «Способ радиационного контроля состояния объекта» и Технологической инструкции № 05.66.910, ред. 5 Рентгеновская дефектоскопия изделий. Рентгенографический </w:t>
      </w:r>
      <w:proofErr w:type="spellStart"/>
      <w:r w:rsidRPr="002D5C33">
        <w:rPr>
          <w:sz w:val="24"/>
          <w:szCs w:val="24"/>
        </w:rPr>
        <w:t>мето</w:t>
      </w:r>
      <w:proofErr w:type="gramStart"/>
      <w:r w:rsidRPr="002D5C33">
        <w:rPr>
          <w:sz w:val="24"/>
          <w:szCs w:val="24"/>
        </w:rPr>
        <w:t>д»</w:t>
      </w:r>
      <w:proofErr w:type="gramEnd"/>
      <w:r w:rsidRPr="005B332F">
        <w:rPr>
          <w:sz w:val="24"/>
          <w:szCs w:val="24"/>
        </w:rPr>
        <w:t>К</w:t>
      </w:r>
      <w:proofErr w:type="spellEnd"/>
      <w:r w:rsidRPr="005B332F">
        <w:rPr>
          <w:sz w:val="24"/>
          <w:szCs w:val="24"/>
        </w:rPr>
        <w:t>»</w:t>
      </w:r>
      <w:r w:rsidRPr="003822CC">
        <w:rPr>
          <w:sz w:val="24"/>
          <w:szCs w:val="24"/>
        </w:rPr>
        <w:t>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229"/>
        <w:gridCol w:w="2268"/>
      </w:tblGrid>
      <w:tr w:rsidR="002D5C33" w:rsidRPr="003822CC" w:rsidTr="00C947AF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center"/>
              <w:rPr>
                <w:b/>
              </w:rPr>
            </w:pPr>
            <w:r w:rsidRPr="003822CC">
              <w:rPr>
                <w:b/>
              </w:rPr>
              <w:t>№</w:t>
            </w:r>
          </w:p>
          <w:p w:rsidR="002D5C33" w:rsidRPr="003822CC" w:rsidRDefault="002D5C33" w:rsidP="00C947AF">
            <w:pPr>
              <w:jc w:val="center"/>
              <w:rPr>
                <w:b/>
              </w:rPr>
            </w:pPr>
            <w:proofErr w:type="gramStart"/>
            <w:r w:rsidRPr="003822CC">
              <w:rPr>
                <w:b/>
              </w:rPr>
              <w:t>п</w:t>
            </w:r>
            <w:proofErr w:type="gramEnd"/>
            <w:r w:rsidRPr="003822CC">
              <w:rPr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center"/>
              <w:rPr>
                <w:b/>
                <w:sz w:val="24"/>
                <w:szCs w:val="24"/>
              </w:rPr>
            </w:pPr>
            <w:r w:rsidRPr="003822CC">
              <w:rPr>
                <w:b/>
              </w:rPr>
              <w:t xml:space="preserve">Формула </w:t>
            </w:r>
            <w:r w:rsidRPr="003822CC">
              <w:rPr>
                <w:b/>
                <w:sz w:val="24"/>
                <w:szCs w:val="24"/>
              </w:rPr>
              <w:t xml:space="preserve">изобретения </w:t>
            </w:r>
            <w:r w:rsidRPr="003822CC">
              <w:rPr>
                <w:b/>
              </w:rPr>
              <w:t>по патенту</w:t>
            </w:r>
            <w:r w:rsidRPr="003822CC">
              <w:rPr>
                <w:b/>
                <w:sz w:val="24"/>
                <w:szCs w:val="24"/>
              </w:rPr>
              <w:t xml:space="preserve"> </w:t>
            </w:r>
          </w:p>
          <w:p w:rsidR="002D5C33" w:rsidRPr="003822CC" w:rsidRDefault="002D5C33" w:rsidP="002D5C33">
            <w:pPr>
              <w:jc w:val="center"/>
              <w:rPr>
                <w:b/>
              </w:rPr>
            </w:pPr>
            <w:r w:rsidRPr="003822CC">
              <w:rPr>
                <w:b/>
                <w:sz w:val="24"/>
                <w:szCs w:val="24"/>
              </w:rPr>
              <w:t xml:space="preserve">№ </w:t>
            </w:r>
            <w:r w:rsidR="00695782">
              <w:rPr>
                <w:b/>
                <w:sz w:val="24"/>
                <w:szCs w:val="24"/>
              </w:rPr>
              <w:t>ZZZZ</w:t>
            </w:r>
            <w:r w:rsidRPr="003822CC">
              <w:rPr>
                <w:b/>
                <w:sz w:val="24"/>
                <w:szCs w:val="24"/>
              </w:rPr>
              <w:t>, п. 1 (</w:t>
            </w:r>
            <w:r>
              <w:rPr>
                <w:b/>
                <w:sz w:val="24"/>
                <w:szCs w:val="24"/>
              </w:rPr>
              <w:t xml:space="preserve">далее - </w:t>
            </w:r>
            <w:r w:rsidRPr="003822CC">
              <w:rPr>
                <w:b/>
                <w:sz w:val="24"/>
                <w:szCs w:val="24"/>
              </w:rPr>
              <w:t>Патент)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C947AF">
            <w:pPr>
              <w:jc w:val="center"/>
              <w:rPr>
                <w:b/>
              </w:rPr>
            </w:pPr>
            <w:r w:rsidRPr="002D5C33">
              <w:rPr>
                <w:b/>
              </w:rPr>
              <w:t>Технологическ</w:t>
            </w:r>
            <w:r>
              <w:rPr>
                <w:b/>
              </w:rPr>
              <w:t>ая</w:t>
            </w:r>
            <w:r w:rsidRPr="002D5C33">
              <w:rPr>
                <w:b/>
              </w:rPr>
              <w:t xml:space="preserve"> инструкции № </w:t>
            </w:r>
            <w:r w:rsidR="00695782">
              <w:rPr>
                <w:b/>
                <w:lang w:val="en-US"/>
              </w:rPr>
              <w:t>YYYY</w:t>
            </w:r>
            <w:r w:rsidRPr="002D5C33">
              <w:rPr>
                <w:b/>
              </w:rPr>
              <w:t>, ред. 5</w:t>
            </w:r>
            <w:r>
              <w:rPr>
                <w:b/>
              </w:rPr>
              <w:t xml:space="preserve"> (далее – Инструкция)</w:t>
            </w:r>
          </w:p>
          <w:p w:rsidR="002D5C33" w:rsidRPr="002D5C33" w:rsidRDefault="002D5C33" w:rsidP="00C947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center"/>
              <w:rPr>
                <w:b/>
              </w:rPr>
            </w:pPr>
            <w:proofErr w:type="gramStart"/>
            <w:r w:rsidRPr="003822CC">
              <w:rPr>
                <w:b/>
              </w:rPr>
              <w:t>использован</w:t>
            </w:r>
            <w:proofErr w:type="gramEnd"/>
            <w:r w:rsidRPr="003822CC">
              <w:rPr>
                <w:b/>
              </w:rPr>
              <w:t xml:space="preserve">/ не использован </w:t>
            </w:r>
          </w:p>
        </w:tc>
      </w:tr>
      <w:tr w:rsidR="002D5C33" w:rsidRPr="003822CC" w:rsidTr="00C947AF">
        <w:trPr>
          <w:cantSplit/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 xml:space="preserve">Способ неразрушающего контроля состояния объекта,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</w:pPr>
            <w:r>
              <w:t xml:space="preserve">Настоящая инструкция распространяется на рентгенографический и </w:t>
            </w:r>
            <w:proofErr w:type="spellStart"/>
            <w:r>
              <w:t>рентгенотелевизионный</w:t>
            </w:r>
            <w:proofErr w:type="spellEnd"/>
            <w:r>
              <w:t xml:space="preserve"> контроль изделий. Инструкция регламентирует порядок выбора режимов, проведения рентгеновского контроля, оценки и регистрации результатов контроля </w:t>
            </w:r>
            <w:proofErr w:type="gramStart"/>
            <w:r>
              <w:t xml:space="preserve">( </w:t>
            </w:r>
            <w:proofErr w:type="gramEnd"/>
            <w:r>
              <w:t xml:space="preserve">п. 1.1. </w:t>
            </w:r>
            <w:proofErr w:type="gramStart"/>
            <w:r>
              <w:t>Инструкции)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b/>
                <w:i/>
              </w:rPr>
            </w:pPr>
            <w:r w:rsidRPr="002D5C33">
              <w:rPr>
                <w:b/>
                <w:i/>
              </w:rPr>
              <w:t>Использован</w:t>
            </w:r>
          </w:p>
        </w:tc>
      </w:tr>
      <w:tr w:rsidR="002D5C33" w:rsidRPr="002D5C33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 xml:space="preserve">включающий его просвечивание рентгеновским или гамма-излучением,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</w:pPr>
            <w:r>
              <w:t xml:space="preserve">Излучение, прошедшее через объект  (деталь) регистрируется рентгеновской пленкой… </w:t>
            </w:r>
            <w:proofErr w:type="gramStart"/>
            <w:r w:rsidRPr="002D5C33">
              <w:t xml:space="preserve">( </w:t>
            </w:r>
            <w:proofErr w:type="gramEnd"/>
            <w:r w:rsidRPr="002D5C33">
              <w:t xml:space="preserve">п. 1.1. </w:t>
            </w:r>
            <w:proofErr w:type="gramStart"/>
            <w:r w:rsidRPr="002D5C33">
              <w:t>Инструкции)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i/>
              </w:rPr>
            </w:pPr>
            <w:r w:rsidRPr="002D5C33">
              <w:rPr>
                <w:i/>
              </w:rPr>
              <w:t>Использован</w:t>
            </w:r>
          </w:p>
        </w:tc>
      </w:tr>
      <w:tr w:rsidR="002D5C33" w:rsidRPr="002D5C33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>регистрацию интенсивности прошедшего сквозь объект излучения с помощью детектора, который контактирует с частью объекта,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692E96">
            <w:pPr>
              <w:jc w:val="both"/>
            </w:pPr>
            <w:r>
              <w:t xml:space="preserve">… на которой  в процессе съемки формируется  «Скрытое» рентгеновское изображение. При последующем проявлении </w:t>
            </w:r>
            <w:r w:rsidR="00692E96">
              <w:t>о</w:t>
            </w:r>
            <w:r>
              <w:t xml:space="preserve">но преобразуется в видимое изображение. </w:t>
            </w:r>
            <w:proofErr w:type="gramStart"/>
            <w:r>
              <w:t xml:space="preserve">Оптическая плотность снимка (почернение пленки) </w:t>
            </w:r>
            <w:proofErr w:type="spellStart"/>
            <w:r>
              <w:t>растен</w:t>
            </w:r>
            <w:proofErr w:type="spellEnd"/>
            <w:r>
              <w:t xml:space="preserve"> с интенсивностью излучения 1.</w:t>
            </w:r>
            <w:r w:rsidR="00692E96">
              <w:t xml:space="preserve"> </w:t>
            </w:r>
            <w:r w:rsidRPr="002D5C33">
              <w:t>(п. 1.1.</w:t>
            </w:r>
            <w:proofErr w:type="gramEnd"/>
            <w:r w:rsidRPr="002D5C33">
              <w:t xml:space="preserve"> </w:t>
            </w:r>
            <w:proofErr w:type="gramStart"/>
            <w:r w:rsidRPr="002D5C33">
              <w:t>Инструкции)</w:t>
            </w:r>
            <w:r>
              <w:t>.</w:t>
            </w:r>
            <w:proofErr w:type="gramEnd"/>
            <w:r>
              <w:t xml:space="preserve"> Контроль оптической плотности </w:t>
            </w:r>
            <w:r>
              <w:rPr>
                <w:lang w:val="en-US"/>
              </w:rPr>
              <w:t>d</w:t>
            </w:r>
            <w:r>
              <w:t xml:space="preserve"> проводится </w:t>
            </w:r>
            <w:proofErr w:type="spellStart"/>
            <w:r>
              <w:t>денситомотром</w:t>
            </w:r>
            <w:proofErr w:type="spellEnd"/>
            <w:r>
              <w:t xml:space="preserve"> - люксметром типа ДЛ – 555 </w:t>
            </w:r>
            <w:r w:rsidRPr="002D5C33">
              <w:t>или визуальным сравнением  с мерами оптической плотности.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i/>
              </w:rPr>
            </w:pPr>
            <w:r>
              <w:rPr>
                <w:i/>
              </w:rPr>
              <w:t>использован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>обработку результатов просвечивания и оценку наличия дефектов в контактирующей с детектором части объекта,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2D5C33">
            <w:pPr>
              <w:jc w:val="both"/>
            </w:pPr>
            <w:proofErr w:type="spellStart"/>
            <w:proofErr w:type="gramStart"/>
            <w:r>
              <w:t>Фотообработка</w:t>
            </w:r>
            <w:proofErr w:type="spellEnd"/>
            <w:r>
              <w:t xml:space="preserve"> (проявление) экспонированной пленки (п. 4.7.</w:t>
            </w:r>
            <w:proofErr w:type="gramEnd"/>
            <w:r>
              <w:t xml:space="preserve"> </w:t>
            </w:r>
            <w:proofErr w:type="gramStart"/>
            <w:r>
              <w:t>Инструкции)</w:t>
            </w:r>
            <w:proofErr w:type="gramEnd"/>
          </w:p>
          <w:p w:rsidR="002D5C33" w:rsidRPr="002D5C33" w:rsidRDefault="002D5C33" w:rsidP="00692E96">
            <w:pPr>
              <w:jc w:val="both"/>
            </w:pPr>
            <w:proofErr w:type="gramStart"/>
            <w:r>
              <w:t>Определяют вид, размеры и взаимное расположение дефектов (п. 4.8.1.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Иснструкции</w:t>
            </w:r>
            <w:proofErr w:type="spellEnd"/>
            <w: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jc w:val="center"/>
              <w:rPr>
                <w:i/>
              </w:rPr>
            </w:pPr>
            <w:r w:rsidRPr="002D5C33">
              <w:rPr>
                <w:i/>
              </w:rPr>
              <w:t>Использован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 xml:space="preserve">отличающийся тем, что, в случае обнаружения интенсивности, свидетельствующей о возможном наличии дефекта в части объекта, не контактирующей с детектором, осуществляют контакт упомянутой части объекта с детектором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69072B" w:rsidRDefault="002D5C33" w:rsidP="00C947AF">
            <w:pPr>
              <w:jc w:val="both"/>
            </w:pPr>
            <w:r w:rsidRPr="0069072B">
              <w:t xml:space="preserve">При выборе геометрии и режима рентгенографической съемки следует по возможности обеспечить непосредственный контакт  между кассетой с рентгеновской пленкой и объектом контроля. </w:t>
            </w:r>
            <w:proofErr w:type="gramStart"/>
            <w:r w:rsidRPr="0069072B">
              <w:t>В отсутствии такого контакта  возможно появление сложный дефектов, которые ошибочно можно принять за поры и раковины (п. 5.4.</w:t>
            </w:r>
            <w:proofErr w:type="gramEnd"/>
            <w:r w:rsidRPr="0069072B">
              <w:t xml:space="preserve"> </w:t>
            </w:r>
            <w:proofErr w:type="gramStart"/>
            <w:r w:rsidRPr="0069072B">
              <w:t>Инструкции)</w:t>
            </w:r>
            <w:proofErr w:type="gramEnd"/>
          </w:p>
          <w:p w:rsidR="002D5C33" w:rsidRPr="0069072B" w:rsidRDefault="002D5C33" w:rsidP="00C947AF">
            <w:pPr>
              <w:jc w:val="both"/>
            </w:pPr>
          </w:p>
          <w:p w:rsidR="002D5C33" w:rsidRPr="0069072B" w:rsidRDefault="0069072B" w:rsidP="002D5C33">
            <w:pPr>
              <w:jc w:val="both"/>
            </w:pPr>
            <w:proofErr w:type="gramStart"/>
            <w:r w:rsidRPr="0069072B">
              <w:t>… следует произвести повторную съемку, воспользовавшись одним из двух приемов: а) изогнуть кассету, приведя ее в соприкосновение с контролируемым участком: пятна дифракционной природу исчезнут, а соответствующие дефектам останутся; (п. 5.4.</w:t>
            </w:r>
            <w:proofErr w:type="gramEnd"/>
            <w:r w:rsidRPr="0069072B">
              <w:t xml:space="preserve"> </w:t>
            </w:r>
            <w:proofErr w:type="gramStart"/>
            <w:r w:rsidRPr="0069072B">
              <w:t>Инструкции)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69072B" w:rsidP="002D5C33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 w:rsidRP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jc w:val="both"/>
              <w:rPr>
                <w:i/>
              </w:rPr>
            </w:pPr>
            <w:r w:rsidRPr="002D5C33">
              <w:rPr>
                <w:i/>
              </w:rPr>
              <w:t xml:space="preserve">путем изменения пространственного положения части последнего,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69072B" w:rsidRDefault="0069072B" w:rsidP="002D5C33">
            <w:pPr>
              <w:jc w:val="center"/>
            </w:pPr>
            <w:r w:rsidRPr="0069072B">
              <w:t xml:space="preserve">а) изогнуть кассету….; б) если такой изгиб невозможен, сместить деталь….(п. 5.4. </w:t>
            </w:r>
            <w:proofErr w:type="gramStart"/>
            <w:r w:rsidRPr="0069072B">
              <w:t>Инструкции)</w:t>
            </w:r>
            <w:proofErr w:type="gramEnd"/>
          </w:p>
          <w:p w:rsidR="002D5C33" w:rsidRPr="0069072B" w:rsidRDefault="002D5C33" w:rsidP="006907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69072B" w:rsidP="0069072B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 w:rsidRP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</w:rPr>
              <w:t xml:space="preserve">повторно просвечивают объект,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2D5C33" w:rsidP="002D5C33">
            <w:pPr>
              <w:jc w:val="both"/>
            </w:pPr>
            <w:proofErr w:type="gramStart"/>
            <w:r>
              <w:t xml:space="preserve">… следует произвести повторную съемку, воспользовавшись одним из двух приемов: а) изогнуть кассету, приведя ее в соприкосновение с контролируемым участком: пятна дифракционной природу исчезнут, а соответствующие дефектам останутся; б) если такой изгиб невозможен, сместить деталь относительно пучка на 20-50 мм: если пятна имеют дифракционную природу, их взаимное расположение изменится, если они соответствуют реальным дефектам, сохранится. </w:t>
            </w:r>
            <w:proofErr w:type="gramEnd"/>
          </w:p>
          <w:p w:rsidR="002D5C33" w:rsidRPr="003822CC" w:rsidRDefault="002D5C33" w:rsidP="00C947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center"/>
              <w:rPr>
                <w:i/>
              </w:rPr>
            </w:pPr>
            <w:r>
              <w:rPr>
                <w:i/>
              </w:rPr>
              <w:t>Использован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pPr>
              <w:jc w:val="both"/>
            </w:pPr>
            <w:r w:rsidRPr="002D5C33">
              <w:rPr>
                <w:i/>
              </w:rPr>
              <w:t xml:space="preserve">регистрируют интенсивность прошедшего сквозь объект излучения,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C947AF">
            <w:pPr>
              <w:jc w:val="center"/>
            </w:pPr>
            <w:proofErr w:type="gramStart"/>
            <w:r w:rsidRPr="0069072B">
              <w:t>Чтобы исключить ошибку следует произвести повторную съемку… (п. 5.4.</w:t>
            </w:r>
            <w:proofErr w:type="gramEnd"/>
            <w:r w:rsidRPr="0069072B">
              <w:t xml:space="preserve"> </w:t>
            </w:r>
            <w:proofErr w:type="gramStart"/>
            <w:r w:rsidRPr="0069072B">
              <w:t>Инструкции).</w:t>
            </w:r>
            <w:proofErr w:type="gramEnd"/>
            <w:r w:rsidRPr="0069072B">
              <w:t xml:space="preserve"> Излучение, прошедшее через объект  (деталь) регистрируется рентгеновской пленкой… </w:t>
            </w:r>
            <w:proofErr w:type="gramStart"/>
            <w:r w:rsidRPr="0069072B">
              <w:t xml:space="preserve">( </w:t>
            </w:r>
            <w:proofErr w:type="gramEnd"/>
            <w:r w:rsidRPr="0069072B">
              <w:t xml:space="preserve">п. 1.1. </w:t>
            </w:r>
            <w:proofErr w:type="gramStart"/>
            <w:r w:rsidRPr="0069072B">
              <w:t>Инструкции)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69072B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 w:rsidRPr="003822CC">
              <w:rPr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2D5C33">
            <w:r w:rsidRPr="002D5C33">
              <w:rPr>
                <w:i/>
              </w:rPr>
              <w:t xml:space="preserve">обрабатывают результаты повторного просвечивания,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C947AF">
            <w:pPr>
              <w:jc w:val="center"/>
            </w:pPr>
            <w:r w:rsidRPr="0069072B">
              <w:t>…если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 w:rsidRPr="0069072B">
              <w:t>.</w:t>
            </w:r>
            <w:proofErr w:type="gramEnd"/>
            <w:r w:rsidRPr="0069072B">
              <w:t xml:space="preserve"> (</w:t>
            </w:r>
            <w:proofErr w:type="gramStart"/>
            <w:r w:rsidRPr="0069072B">
              <w:t>п</w:t>
            </w:r>
            <w:proofErr w:type="gramEnd"/>
            <w:r w:rsidRPr="0069072B">
              <w:t xml:space="preserve">. 5.4. </w:t>
            </w:r>
            <w:proofErr w:type="gramStart"/>
            <w:r w:rsidRPr="0069072B">
              <w:t>Инструкции).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69072B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2D5C33">
            <w:pPr>
              <w:rPr>
                <w:i/>
              </w:rPr>
            </w:pPr>
            <w:r w:rsidRPr="002D5C33">
              <w:rPr>
                <w:i/>
              </w:rPr>
              <w:t xml:space="preserve">оценивают наличие дефектов в части объекта, где был осуществлен контакт с детектором,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69072B" w:rsidP="00C947AF">
            <w:pPr>
              <w:jc w:val="center"/>
            </w:pPr>
            <w:r w:rsidRPr="0069072B">
              <w:t>…если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 w:rsidRPr="0069072B">
              <w:t>.</w:t>
            </w:r>
            <w:proofErr w:type="gramEnd"/>
            <w:r w:rsidRPr="0069072B">
              <w:t xml:space="preserve"> (</w:t>
            </w:r>
            <w:proofErr w:type="gramStart"/>
            <w:r w:rsidRPr="0069072B">
              <w:t>п</w:t>
            </w:r>
            <w:proofErr w:type="gramEnd"/>
            <w:r w:rsidRPr="0069072B">
              <w:t xml:space="preserve">. 5.4. </w:t>
            </w:r>
            <w:proofErr w:type="gramStart"/>
            <w:r w:rsidRPr="0069072B">
              <w:t>Инструкции).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69072B" w:rsidP="0069072B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 w:rsidRP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2D5C33" w:rsidP="00C947A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2D5C33" w:rsidRDefault="002D5C33" w:rsidP="00C947AF">
            <w:pPr>
              <w:rPr>
                <w:i/>
              </w:rPr>
            </w:pPr>
            <w:r w:rsidRPr="002D5C33">
              <w:rPr>
                <w:i/>
              </w:rPr>
              <w:t>и по результатам обоих просвечиваний судят о наличии или отсутствии дефектов в объекте.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69072B" w:rsidP="00C947AF">
            <w:pPr>
              <w:jc w:val="center"/>
            </w:pPr>
            <w:r w:rsidRPr="0069072B">
              <w:t>…если пятна имеют дифракционную природу, их взаимное расположение изменится, если они соответствуют реальным дефектам, сохранится</w:t>
            </w:r>
            <w:proofErr w:type="gramStart"/>
            <w:r w:rsidRPr="0069072B">
              <w:t>.</w:t>
            </w:r>
            <w:proofErr w:type="gramEnd"/>
            <w:r w:rsidRPr="0069072B">
              <w:t xml:space="preserve"> (</w:t>
            </w:r>
            <w:proofErr w:type="gramStart"/>
            <w:r w:rsidRPr="0069072B">
              <w:t>п</w:t>
            </w:r>
            <w:proofErr w:type="gramEnd"/>
            <w:r w:rsidRPr="0069072B">
              <w:t xml:space="preserve">. 5.4. </w:t>
            </w:r>
            <w:proofErr w:type="gramStart"/>
            <w:r w:rsidRPr="0069072B">
              <w:t>Инструкции).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Default="0069072B" w:rsidP="0069072B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2D5C33" w:rsidRPr="002D5C33">
              <w:rPr>
                <w:i/>
              </w:rPr>
              <w:t>спользован</w:t>
            </w:r>
          </w:p>
        </w:tc>
      </w:tr>
      <w:tr w:rsidR="002D5C33" w:rsidRPr="003822CC" w:rsidTr="00C947AF">
        <w:trPr>
          <w:cantSplit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3" w:rsidRPr="003822CC" w:rsidRDefault="0069072B" w:rsidP="0069072B">
            <w:pPr>
              <w:ind w:firstLine="709"/>
              <w:jc w:val="both"/>
              <w:rPr>
                <w:i/>
              </w:rPr>
            </w:pPr>
            <w:r w:rsidRPr="0069072B">
              <w:t>Проведенное сравнительное исследование выявило, что каждый признак независимого пункта формулы изобретения по патенту</w:t>
            </w:r>
            <w:r w:rsidR="002D5C33" w:rsidRPr="003822CC">
              <w:t xml:space="preserve"> № </w:t>
            </w:r>
            <w:r w:rsidR="00695782">
              <w:t>ZZZZ</w:t>
            </w:r>
            <w:r w:rsidR="002D5C33">
              <w:t xml:space="preserve">  </w:t>
            </w:r>
            <w:proofErr w:type="spellStart"/>
            <w:r>
              <w:t>испльзован</w:t>
            </w:r>
            <w:proofErr w:type="spellEnd"/>
            <w:r w:rsidR="002D5C33">
              <w:t xml:space="preserve"> в Технологической инструкции.</w:t>
            </w:r>
          </w:p>
        </w:tc>
      </w:tr>
    </w:tbl>
    <w:p w:rsidR="002D5C33" w:rsidRPr="003822CC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</w:pPr>
    </w:p>
    <w:p w:rsidR="002D5C33" w:rsidRPr="003822CC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  <w:sectPr w:rsidR="002D5C33" w:rsidRPr="003822CC" w:rsidSect="00633602">
          <w:pgSz w:w="16834" w:h="11909" w:orient="landscape"/>
          <w:pgMar w:top="1701" w:right="1134" w:bottom="1134" w:left="1701" w:header="720" w:footer="720" w:gutter="0"/>
          <w:cols w:space="60"/>
          <w:noEndnote/>
          <w:docGrid w:linePitch="299"/>
        </w:sectPr>
      </w:pPr>
    </w:p>
    <w:p w:rsidR="002D5C33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ВЫВОД</w:t>
      </w:r>
    </w:p>
    <w:p w:rsidR="002D5C33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</w:pPr>
    </w:p>
    <w:p w:rsidR="002D5C33" w:rsidRDefault="002D5C33" w:rsidP="002D5C33">
      <w:pPr>
        <w:spacing w:line="360" w:lineRule="auto"/>
        <w:ind w:left="284" w:right="285"/>
        <w:jc w:val="center"/>
        <w:rPr>
          <w:b/>
          <w:sz w:val="24"/>
          <w:szCs w:val="24"/>
        </w:rPr>
      </w:pPr>
    </w:p>
    <w:p w:rsidR="002D5C33" w:rsidRPr="002D5C33" w:rsidRDefault="002D5C33" w:rsidP="002D5C33">
      <w:pPr>
        <w:widowControl/>
        <w:autoSpaceDE/>
        <w:autoSpaceDN/>
        <w:adjustRightInd/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2D5C33">
        <w:rPr>
          <w:b/>
          <w:sz w:val="24"/>
          <w:szCs w:val="24"/>
          <w:u w:val="single"/>
        </w:rPr>
        <w:t>По вопросу № 1</w:t>
      </w:r>
    </w:p>
    <w:p w:rsidR="002D5C33" w:rsidRDefault="00695782" w:rsidP="002D5C33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Компания «С</w:t>
      </w:r>
      <w:r w:rsidR="002D5C33">
        <w:rPr>
          <w:sz w:val="24"/>
          <w:szCs w:val="24"/>
        </w:rPr>
        <w:t xml:space="preserve">» использует каждый признак изобретения, приведенный в независимом  пункте содержащейся в патенте формулы изобретения, либо признак эквивалентный ему и ставший известным в качестве такового  в данной области техники до даты приоритета изобретения по патенту № </w:t>
      </w:r>
      <w:r>
        <w:rPr>
          <w:sz w:val="24"/>
          <w:szCs w:val="24"/>
        </w:rPr>
        <w:t>ХХХХ</w:t>
      </w:r>
      <w:r w:rsidR="002D5C33">
        <w:rPr>
          <w:sz w:val="24"/>
          <w:szCs w:val="24"/>
        </w:rPr>
        <w:t xml:space="preserve"> «Способ радиационного контроля состояния объекта», в том числе в Технологической инструкции </w:t>
      </w:r>
      <w:r w:rsidR="002D5C33" w:rsidRPr="00F02A2D">
        <w:rPr>
          <w:sz w:val="24"/>
          <w:szCs w:val="24"/>
        </w:rPr>
        <w:t xml:space="preserve"> </w:t>
      </w:r>
      <w:r w:rsidR="002D5C33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YYYY</w:t>
      </w:r>
      <w:r w:rsidR="002D5C33">
        <w:rPr>
          <w:sz w:val="24"/>
          <w:szCs w:val="24"/>
        </w:rPr>
        <w:t>, ред. 5 Рентгеновская дефектоскопия изделий.</w:t>
      </w:r>
      <w:proofErr w:type="gramEnd"/>
      <w:r w:rsidR="002D5C33">
        <w:rPr>
          <w:sz w:val="24"/>
          <w:szCs w:val="24"/>
        </w:rPr>
        <w:t xml:space="preserve"> Рентгенографический метод».</w:t>
      </w:r>
    </w:p>
    <w:p w:rsidR="002D5C33" w:rsidRDefault="002D5C33" w:rsidP="002D5C33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2D5C33" w:rsidRPr="002D5C33" w:rsidRDefault="002D5C33" w:rsidP="002D5C33">
      <w:pPr>
        <w:widowControl/>
        <w:autoSpaceDE/>
        <w:autoSpaceDN/>
        <w:adjustRightInd/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2D5C33">
        <w:rPr>
          <w:b/>
          <w:sz w:val="24"/>
          <w:szCs w:val="24"/>
          <w:u w:val="single"/>
        </w:rPr>
        <w:t xml:space="preserve">По вопросу № </w:t>
      </w:r>
      <w:r>
        <w:rPr>
          <w:b/>
          <w:sz w:val="24"/>
          <w:szCs w:val="24"/>
          <w:u w:val="single"/>
        </w:rPr>
        <w:t>2</w:t>
      </w:r>
    </w:p>
    <w:p w:rsidR="002D5C33" w:rsidRDefault="002D5C33" w:rsidP="002D5C33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2D5C33" w:rsidRPr="002D5C33" w:rsidRDefault="002D5C33" w:rsidP="002D5C33">
      <w:pPr>
        <w:pStyle w:val="af2"/>
        <w:spacing w:line="360" w:lineRule="auto"/>
        <w:jc w:val="both"/>
        <w:rPr>
          <w:sz w:val="24"/>
          <w:szCs w:val="24"/>
        </w:rPr>
      </w:pPr>
      <w:r w:rsidRPr="002D5C33">
        <w:rPr>
          <w:sz w:val="24"/>
          <w:szCs w:val="24"/>
        </w:rPr>
        <w:t xml:space="preserve"> </w:t>
      </w:r>
      <w:proofErr w:type="gramStart"/>
      <w:r w:rsidR="00695782" w:rsidRPr="00695782">
        <w:rPr>
          <w:sz w:val="24"/>
          <w:szCs w:val="24"/>
        </w:rPr>
        <w:t xml:space="preserve">Компания «С» </w:t>
      </w:r>
      <w:r>
        <w:rPr>
          <w:sz w:val="24"/>
          <w:szCs w:val="24"/>
        </w:rPr>
        <w:t xml:space="preserve">использует </w:t>
      </w:r>
      <w:r w:rsidRPr="002D5C33">
        <w:rPr>
          <w:sz w:val="24"/>
          <w:szCs w:val="24"/>
        </w:rPr>
        <w:t xml:space="preserve">каждый признак изобретения, приведенный в независимом  пункте содержащейся в патенте формулы изобретения, либо признак эквивалентный ему и ставший известным в качестве такового  в данной области техники до даты приоритета изобретения по патенту № </w:t>
      </w:r>
      <w:r w:rsidR="00695782">
        <w:rPr>
          <w:sz w:val="24"/>
          <w:szCs w:val="24"/>
        </w:rPr>
        <w:t>ZZZZ</w:t>
      </w:r>
      <w:r w:rsidRPr="002D5C33">
        <w:rPr>
          <w:sz w:val="24"/>
          <w:szCs w:val="24"/>
        </w:rPr>
        <w:t xml:space="preserve"> «Способ неразрушающего контроля состояния объекта», в том числе в Технологической инструкции  № </w:t>
      </w:r>
      <w:r w:rsidR="00695782">
        <w:rPr>
          <w:sz w:val="24"/>
          <w:szCs w:val="24"/>
          <w:lang w:val="en-US"/>
        </w:rPr>
        <w:t>YYYY</w:t>
      </w:r>
      <w:r w:rsidRPr="002D5C33">
        <w:rPr>
          <w:sz w:val="24"/>
          <w:szCs w:val="24"/>
        </w:rPr>
        <w:t>, ред. 5 Рентгеновская дефектоскопия изделий.</w:t>
      </w:r>
      <w:proofErr w:type="gramEnd"/>
      <w:r w:rsidRPr="002D5C33">
        <w:rPr>
          <w:sz w:val="24"/>
          <w:szCs w:val="24"/>
        </w:rPr>
        <w:t xml:space="preserve"> Рентгенографический метод»</w:t>
      </w:r>
      <w:r>
        <w:rPr>
          <w:sz w:val="24"/>
          <w:szCs w:val="24"/>
        </w:rPr>
        <w:t>.</w:t>
      </w:r>
    </w:p>
    <w:p w:rsidR="002D5C33" w:rsidRPr="00F02A2D" w:rsidRDefault="002D5C33" w:rsidP="002D5C33">
      <w:pPr>
        <w:widowControl/>
        <w:autoSpaceDE/>
        <w:autoSpaceDN/>
        <w:adjustRightInd/>
        <w:spacing w:line="360" w:lineRule="auto"/>
        <w:ind w:left="714"/>
        <w:jc w:val="both"/>
        <w:rPr>
          <w:sz w:val="24"/>
          <w:szCs w:val="24"/>
        </w:rPr>
      </w:pPr>
    </w:p>
    <w:p w:rsidR="0069072B" w:rsidRDefault="0069072B" w:rsidP="0069072B">
      <w:pPr>
        <w:spacing w:line="360" w:lineRule="auto"/>
        <w:ind w:left="284" w:right="285"/>
        <w:rPr>
          <w:b/>
          <w:sz w:val="24"/>
          <w:szCs w:val="24"/>
        </w:rPr>
      </w:pPr>
    </w:p>
    <w:p w:rsidR="0069072B" w:rsidRDefault="0069072B" w:rsidP="0069072B">
      <w:pPr>
        <w:spacing w:line="360" w:lineRule="auto"/>
        <w:ind w:left="284" w:right="285"/>
        <w:rPr>
          <w:b/>
          <w:sz w:val="24"/>
          <w:szCs w:val="24"/>
        </w:rPr>
      </w:pPr>
    </w:p>
    <w:p w:rsidR="0069072B" w:rsidRDefault="0069072B" w:rsidP="0069072B">
      <w:pPr>
        <w:ind w:left="284" w:right="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:rsidR="002D5C33" w:rsidRDefault="0069072B" w:rsidP="0069072B">
      <w:pPr>
        <w:ind w:left="284" w:right="284"/>
        <w:rPr>
          <w:sz w:val="24"/>
          <w:szCs w:val="24"/>
        </w:rPr>
      </w:pPr>
      <w:r w:rsidRPr="0069072B">
        <w:rPr>
          <w:sz w:val="24"/>
          <w:szCs w:val="24"/>
        </w:rPr>
        <w:t>Ермакова Е.А., Эксперт</w:t>
      </w:r>
      <w:r>
        <w:rPr>
          <w:sz w:val="24"/>
          <w:szCs w:val="24"/>
        </w:rPr>
        <w:t>,</w:t>
      </w:r>
    </w:p>
    <w:p w:rsidR="0069072B" w:rsidRDefault="0069072B" w:rsidP="0069072B">
      <w:pPr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Российский и евразийский </w:t>
      </w:r>
    </w:p>
    <w:p w:rsidR="0069072B" w:rsidRDefault="0069072B" w:rsidP="0069072B">
      <w:pPr>
        <w:ind w:left="284" w:right="284"/>
        <w:rPr>
          <w:sz w:val="24"/>
          <w:szCs w:val="24"/>
        </w:rPr>
      </w:pPr>
      <w:r>
        <w:rPr>
          <w:sz w:val="24"/>
          <w:szCs w:val="24"/>
        </w:rPr>
        <w:t>патентный поверенный</w:t>
      </w:r>
    </w:p>
    <w:p w:rsidR="0069072B" w:rsidRPr="0069072B" w:rsidRDefault="0069072B" w:rsidP="0069072B">
      <w:pPr>
        <w:ind w:left="284" w:right="284"/>
        <w:rPr>
          <w:sz w:val="24"/>
          <w:szCs w:val="24"/>
        </w:rPr>
      </w:pPr>
    </w:p>
    <w:sectPr w:rsidR="0069072B" w:rsidRPr="0069072B" w:rsidSect="002D5C33">
      <w:pgSz w:w="11909" w:h="16834"/>
      <w:pgMar w:top="1418" w:right="1701" w:bottom="1134" w:left="1134" w:header="142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0B" w:rsidRDefault="00735F0B" w:rsidP="004E304F">
      <w:r>
        <w:separator/>
      </w:r>
    </w:p>
  </w:endnote>
  <w:endnote w:type="continuationSeparator" w:id="0">
    <w:p w:rsidR="00735F0B" w:rsidRDefault="00735F0B" w:rsidP="004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3" w:rsidRPr="0048564E" w:rsidRDefault="002D5C33" w:rsidP="000C6735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46C434" wp14:editId="60E1B7D6">
          <wp:simplePos x="0" y="0"/>
          <wp:positionH relativeFrom="column">
            <wp:posOffset>4892040</wp:posOffset>
          </wp:positionH>
          <wp:positionV relativeFrom="paragraph">
            <wp:posOffset>259080</wp:posOffset>
          </wp:positionV>
          <wp:extent cx="1428750" cy="1371600"/>
          <wp:effectExtent l="0" t="0" r="0" b="0"/>
          <wp:wrapThrough wrapText="bothSides">
            <wp:wrapPolygon edited="0">
              <wp:start x="0" y="0"/>
              <wp:lineTo x="0" y="21300"/>
              <wp:lineTo x="21312" y="21300"/>
              <wp:lineTo x="21312" y="0"/>
              <wp:lineTo x="0" y="0"/>
            </wp:wrapPolygon>
          </wp:wrapThrough>
          <wp:docPr id="22" name="Рисунок 22" descr="Описание: blank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blank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3" w:rsidRPr="0048564E" w:rsidRDefault="002D5C33" w:rsidP="000C6735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53D79" wp14:editId="2F941E6E">
          <wp:simplePos x="0" y="0"/>
          <wp:positionH relativeFrom="column">
            <wp:posOffset>4892040</wp:posOffset>
          </wp:positionH>
          <wp:positionV relativeFrom="paragraph">
            <wp:posOffset>259080</wp:posOffset>
          </wp:positionV>
          <wp:extent cx="1428750" cy="1371600"/>
          <wp:effectExtent l="0" t="0" r="0" b="0"/>
          <wp:wrapThrough wrapText="bothSides">
            <wp:wrapPolygon edited="0">
              <wp:start x="0" y="0"/>
              <wp:lineTo x="0" y="21300"/>
              <wp:lineTo x="21312" y="21300"/>
              <wp:lineTo x="21312" y="0"/>
              <wp:lineTo x="0" y="0"/>
            </wp:wrapPolygon>
          </wp:wrapThrough>
          <wp:docPr id="16" name="Рисунок 16" descr="Описание: blank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blank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0B" w:rsidRDefault="00735F0B" w:rsidP="004E304F">
      <w:r>
        <w:separator/>
      </w:r>
    </w:p>
  </w:footnote>
  <w:footnote w:type="continuationSeparator" w:id="0">
    <w:p w:rsidR="00735F0B" w:rsidRDefault="00735F0B" w:rsidP="004E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2B" w:rsidRDefault="0069072B" w:rsidP="002D5C33">
    <w:pPr>
      <w:pStyle w:val="a3"/>
      <w:framePr w:wrap="auto" w:vAnchor="text" w:hAnchor="page" w:x="10650" w:y="-1"/>
      <w:rPr>
        <w:rStyle w:val="a5"/>
      </w:rPr>
    </w:pPr>
  </w:p>
  <w:p w:rsidR="0069072B" w:rsidRDefault="0069072B" w:rsidP="002D5C33">
    <w:pPr>
      <w:pStyle w:val="a3"/>
      <w:framePr w:wrap="auto" w:vAnchor="text" w:hAnchor="page" w:x="10650" w:y="-1"/>
      <w:rPr>
        <w:rStyle w:val="a5"/>
      </w:rPr>
    </w:pPr>
  </w:p>
  <w:p w:rsidR="002D5C33" w:rsidRDefault="002D5C33" w:rsidP="002D5C33">
    <w:pPr>
      <w:pStyle w:val="a3"/>
      <w:framePr w:wrap="auto" w:vAnchor="text" w:hAnchor="page" w:x="10650" w:y="-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782">
      <w:rPr>
        <w:rStyle w:val="a5"/>
        <w:noProof/>
      </w:rPr>
      <w:t>10</w:t>
    </w:r>
    <w:r>
      <w:rPr>
        <w:rStyle w:val="a5"/>
      </w:rPr>
      <w:fldChar w:fldCharType="end"/>
    </w:r>
  </w:p>
  <w:p w:rsidR="002D5C33" w:rsidRDefault="002D5C33">
    <w:pPr>
      <w:pStyle w:val="a3"/>
      <w:ind w:right="360"/>
    </w:pPr>
  </w:p>
  <w:p w:rsidR="0069072B" w:rsidRDefault="006907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3" w:rsidRPr="0048564E" w:rsidRDefault="002D5C33" w:rsidP="000C6735">
    <w:pPr>
      <w:pStyle w:val="a3"/>
      <w:jc w:val="center"/>
    </w:pPr>
    <w:r>
      <w:rPr>
        <w:noProof/>
      </w:rPr>
      <w:drawing>
        <wp:inline distT="0" distB="0" distL="0" distR="0" wp14:anchorId="2614A789" wp14:editId="016BFFF3">
          <wp:extent cx="6120765" cy="859790"/>
          <wp:effectExtent l="0" t="0" r="0" b="0"/>
          <wp:docPr id="20" name="Рисунок 20" descr="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3" w:rsidRDefault="002D5C33" w:rsidP="000C67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782">
      <w:rPr>
        <w:rStyle w:val="a5"/>
        <w:noProof/>
      </w:rPr>
      <w:t>13</w:t>
    </w:r>
    <w:r>
      <w:rPr>
        <w:rStyle w:val="a5"/>
      </w:rPr>
      <w:fldChar w:fldCharType="end"/>
    </w:r>
  </w:p>
  <w:p w:rsidR="002D5C33" w:rsidRDefault="002D5C3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3" w:rsidRPr="0048564E" w:rsidRDefault="002D5C33" w:rsidP="000C67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1F6"/>
    <w:multiLevelType w:val="hybridMultilevel"/>
    <w:tmpl w:val="E33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738"/>
    <w:multiLevelType w:val="hybridMultilevel"/>
    <w:tmpl w:val="F21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6AE5"/>
    <w:multiLevelType w:val="hybridMultilevel"/>
    <w:tmpl w:val="E4449ABA"/>
    <w:lvl w:ilvl="0" w:tplc="B314B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390865"/>
    <w:multiLevelType w:val="hybridMultilevel"/>
    <w:tmpl w:val="888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8"/>
    <w:rsid w:val="00022E48"/>
    <w:rsid w:val="00032800"/>
    <w:rsid w:val="000E6762"/>
    <w:rsid w:val="000F2BA2"/>
    <w:rsid w:val="000F6F0B"/>
    <w:rsid w:val="00105C09"/>
    <w:rsid w:val="00115149"/>
    <w:rsid w:val="0018395C"/>
    <w:rsid w:val="001D0426"/>
    <w:rsid w:val="001F0878"/>
    <w:rsid w:val="001F7933"/>
    <w:rsid w:val="00212443"/>
    <w:rsid w:val="002318C7"/>
    <w:rsid w:val="00237B3C"/>
    <w:rsid w:val="00266115"/>
    <w:rsid w:val="002B258C"/>
    <w:rsid w:val="002D049B"/>
    <w:rsid w:val="002D5C33"/>
    <w:rsid w:val="002D7375"/>
    <w:rsid w:val="0030591F"/>
    <w:rsid w:val="0033137E"/>
    <w:rsid w:val="003659A3"/>
    <w:rsid w:val="00385EF5"/>
    <w:rsid w:val="003B2911"/>
    <w:rsid w:val="003E4754"/>
    <w:rsid w:val="003F505C"/>
    <w:rsid w:val="004153DF"/>
    <w:rsid w:val="004305BB"/>
    <w:rsid w:val="00463022"/>
    <w:rsid w:val="00485B69"/>
    <w:rsid w:val="004872F6"/>
    <w:rsid w:val="00496298"/>
    <w:rsid w:val="004972B8"/>
    <w:rsid w:val="004A6335"/>
    <w:rsid w:val="004E304F"/>
    <w:rsid w:val="0053583B"/>
    <w:rsid w:val="00565F95"/>
    <w:rsid w:val="0056616E"/>
    <w:rsid w:val="00591B64"/>
    <w:rsid w:val="005B1E55"/>
    <w:rsid w:val="00673D47"/>
    <w:rsid w:val="0069072B"/>
    <w:rsid w:val="00692E96"/>
    <w:rsid w:val="00695782"/>
    <w:rsid w:val="006E5118"/>
    <w:rsid w:val="00704955"/>
    <w:rsid w:val="00735F0B"/>
    <w:rsid w:val="00764BD3"/>
    <w:rsid w:val="007A10A6"/>
    <w:rsid w:val="007A7AD7"/>
    <w:rsid w:val="00810F72"/>
    <w:rsid w:val="00824127"/>
    <w:rsid w:val="0082450D"/>
    <w:rsid w:val="00863D77"/>
    <w:rsid w:val="0089499E"/>
    <w:rsid w:val="008B3274"/>
    <w:rsid w:val="008D4DE9"/>
    <w:rsid w:val="008E4C58"/>
    <w:rsid w:val="008F7558"/>
    <w:rsid w:val="009142D8"/>
    <w:rsid w:val="0094706A"/>
    <w:rsid w:val="009C6176"/>
    <w:rsid w:val="00A0577D"/>
    <w:rsid w:val="00A35609"/>
    <w:rsid w:val="00A43246"/>
    <w:rsid w:val="00A519CB"/>
    <w:rsid w:val="00A67FD3"/>
    <w:rsid w:val="00A7379A"/>
    <w:rsid w:val="00A91A06"/>
    <w:rsid w:val="00A92325"/>
    <w:rsid w:val="00AC6002"/>
    <w:rsid w:val="00AE31E0"/>
    <w:rsid w:val="00AF0BAE"/>
    <w:rsid w:val="00B40419"/>
    <w:rsid w:val="00B43E8A"/>
    <w:rsid w:val="00B46823"/>
    <w:rsid w:val="00BD6BB4"/>
    <w:rsid w:val="00BF19EC"/>
    <w:rsid w:val="00C06629"/>
    <w:rsid w:val="00C1078B"/>
    <w:rsid w:val="00C22F56"/>
    <w:rsid w:val="00C435E0"/>
    <w:rsid w:val="00C54864"/>
    <w:rsid w:val="00C63FE0"/>
    <w:rsid w:val="00C671F1"/>
    <w:rsid w:val="00CC2843"/>
    <w:rsid w:val="00CF05C5"/>
    <w:rsid w:val="00CF3717"/>
    <w:rsid w:val="00D100FC"/>
    <w:rsid w:val="00D47E16"/>
    <w:rsid w:val="00D57919"/>
    <w:rsid w:val="00D77065"/>
    <w:rsid w:val="00DA4444"/>
    <w:rsid w:val="00DD7D10"/>
    <w:rsid w:val="00E04DBC"/>
    <w:rsid w:val="00E30DDF"/>
    <w:rsid w:val="00E638C1"/>
    <w:rsid w:val="00EC55DD"/>
    <w:rsid w:val="00F013F2"/>
    <w:rsid w:val="00F028F6"/>
    <w:rsid w:val="00F02A2D"/>
    <w:rsid w:val="00F64745"/>
    <w:rsid w:val="00FA7E13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878"/>
    <w:pPr>
      <w:keepNext/>
      <w:ind w:right="22"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8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F0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0878"/>
  </w:style>
  <w:style w:type="paragraph" w:styleId="a6">
    <w:name w:val="footer"/>
    <w:basedOn w:val="a"/>
    <w:link w:val="a7"/>
    <w:uiPriority w:val="99"/>
    <w:rsid w:val="001F0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F0878"/>
    <w:pPr>
      <w:widowControl/>
      <w:autoSpaceDE/>
      <w:autoSpaceDN/>
      <w:adjustRightInd/>
      <w:ind w:left="500" w:firstLine="180"/>
    </w:pPr>
    <w:rPr>
      <w:rFonts w:ascii="Arial" w:hAnsi="Arial" w:cs="Arial"/>
      <w:color w:val="000000"/>
    </w:rPr>
  </w:style>
  <w:style w:type="paragraph" w:styleId="a9">
    <w:name w:val="Subtitle"/>
    <w:basedOn w:val="a"/>
    <w:link w:val="aa"/>
    <w:qFormat/>
    <w:rsid w:val="001F0878"/>
    <w:pPr>
      <w:widowControl/>
      <w:autoSpaceDE/>
      <w:autoSpaceDN/>
      <w:adjustRightInd/>
      <w:jc w:val="both"/>
    </w:pPr>
    <w:rPr>
      <w:sz w:val="24"/>
    </w:rPr>
  </w:style>
  <w:style w:type="character" w:customStyle="1" w:styleId="aa">
    <w:name w:val="Подзаголовок Знак"/>
    <w:basedOn w:val="a0"/>
    <w:link w:val="a9"/>
    <w:rsid w:val="001F0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tx2">
    <w:name w:val="ptx2"/>
    <w:basedOn w:val="a"/>
    <w:rsid w:val="001F0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a0"/>
    <w:rsid w:val="001F0878"/>
  </w:style>
  <w:style w:type="paragraph" w:customStyle="1" w:styleId="consplusnormal">
    <w:name w:val="consplusnormal"/>
    <w:basedOn w:val="a"/>
    <w:rsid w:val="001F0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8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8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A91A06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semiHidden/>
    <w:rsid w:val="00A91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A91A06"/>
    <w:rPr>
      <w:vertAlign w:val="superscript"/>
    </w:rPr>
  </w:style>
  <w:style w:type="character" w:styleId="af0">
    <w:name w:val="Emphasis"/>
    <w:basedOn w:val="a0"/>
    <w:qFormat/>
    <w:rsid w:val="00AE31E0"/>
    <w:rPr>
      <w:i/>
      <w:iCs/>
    </w:rPr>
  </w:style>
  <w:style w:type="character" w:styleId="af1">
    <w:name w:val="Strong"/>
    <w:basedOn w:val="a0"/>
    <w:qFormat/>
    <w:rsid w:val="00AE31E0"/>
    <w:rPr>
      <w:b/>
      <w:bCs/>
    </w:rPr>
  </w:style>
  <w:style w:type="paragraph" w:styleId="af2">
    <w:name w:val="List Paragraph"/>
    <w:basedOn w:val="a"/>
    <w:uiPriority w:val="34"/>
    <w:qFormat/>
    <w:rsid w:val="002D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878"/>
    <w:pPr>
      <w:keepNext/>
      <w:ind w:right="22"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8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F0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0878"/>
  </w:style>
  <w:style w:type="paragraph" w:styleId="a6">
    <w:name w:val="footer"/>
    <w:basedOn w:val="a"/>
    <w:link w:val="a7"/>
    <w:uiPriority w:val="99"/>
    <w:rsid w:val="001F0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F0878"/>
    <w:pPr>
      <w:widowControl/>
      <w:autoSpaceDE/>
      <w:autoSpaceDN/>
      <w:adjustRightInd/>
      <w:ind w:left="500" w:firstLine="180"/>
    </w:pPr>
    <w:rPr>
      <w:rFonts w:ascii="Arial" w:hAnsi="Arial" w:cs="Arial"/>
      <w:color w:val="000000"/>
    </w:rPr>
  </w:style>
  <w:style w:type="paragraph" w:styleId="a9">
    <w:name w:val="Subtitle"/>
    <w:basedOn w:val="a"/>
    <w:link w:val="aa"/>
    <w:qFormat/>
    <w:rsid w:val="001F0878"/>
    <w:pPr>
      <w:widowControl/>
      <w:autoSpaceDE/>
      <w:autoSpaceDN/>
      <w:adjustRightInd/>
      <w:jc w:val="both"/>
    </w:pPr>
    <w:rPr>
      <w:sz w:val="24"/>
    </w:rPr>
  </w:style>
  <w:style w:type="character" w:customStyle="1" w:styleId="aa">
    <w:name w:val="Подзаголовок Знак"/>
    <w:basedOn w:val="a0"/>
    <w:link w:val="a9"/>
    <w:rsid w:val="001F0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tx2">
    <w:name w:val="ptx2"/>
    <w:basedOn w:val="a"/>
    <w:rsid w:val="001F0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a0"/>
    <w:rsid w:val="001F0878"/>
  </w:style>
  <w:style w:type="paragraph" w:customStyle="1" w:styleId="consplusnormal">
    <w:name w:val="consplusnormal"/>
    <w:basedOn w:val="a"/>
    <w:rsid w:val="001F0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8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8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A91A06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semiHidden/>
    <w:rsid w:val="00A91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A91A06"/>
    <w:rPr>
      <w:vertAlign w:val="superscript"/>
    </w:rPr>
  </w:style>
  <w:style w:type="character" w:styleId="af0">
    <w:name w:val="Emphasis"/>
    <w:basedOn w:val="a0"/>
    <w:qFormat/>
    <w:rsid w:val="00AE31E0"/>
    <w:rPr>
      <w:i/>
      <w:iCs/>
    </w:rPr>
  </w:style>
  <w:style w:type="character" w:styleId="af1">
    <w:name w:val="Strong"/>
    <w:basedOn w:val="a0"/>
    <w:qFormat/>
    <w:rsid w:val="00AE31E0"/>
    <w:rPr>
      <w:b/>
      <w:bCs/>
    </w:rPr>
  </w:style>
  <w:style w:type="paragraph" w:styleId="af2">
    <w:name w:val="List Paragraph"/>
    <w:basedOn w:val="a"/>
    <w:uiPriority w:val="34"/>
    <w:qFormat/>
    <w:rsid w:val="002D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</dc:creator>
  <cp:lastModifiedBy>Ермакова Елена</cp:lastModifiedBy>
  <cp:revision>2</cp:revision>
  <cp:lastPrinted>2018-07-10T13:56:00Z</cp:lastPrinted>
  <dcterms:created xsi:type="dcterms:W3CDTF">2019-04-01T12:35:00Z</dcterms:created>
  <dcterms:modified xsi:type="dcterms:W3CDTF">2019-04-01T12:35:00Z</dcterms:modified>
</cp:coreProperties>
</file>